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3CDE6" w14:textId="793BD24B" w:rsidR="005A0E80" w:rsidRPr="00A2640B" w:rsidRDefault="00A4329A" w:rsidP="00F73AEB">
      <w:pPr>
        <w:jc w:val="center"/>
        <w:rPr>
          <w:rFonts w:ascii="Arial" w:hAnsi="Arial" w:cs="Arial"/>
          <w:sz w:val="36"/>
          <w:szCs w:val="36"/>
        </w:rPr>
      </w:pPr>
      <w:r w:rsidRPr="00A2640B">
        <w:rPr>
          <w:rFonts w:ascii="Arial" w:hAnsi="Arial" w:cs="Arial"/>
          <w:sz w:val="36"/>
          <w:szCs w:val="36"/>
        </w:rPr>
        <w:t>Gottesdienst für heute</w:t>
      </w:r>
    </w:p>
    <w:p w14:paraId="055778E9" w14:textId="464C8522" w:rsidR="00A4329A" w:rsidRPr="00A2640B" w:rsidRDefault="00B74826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H.St</w:t>
      </w:r>
      <w:r w:rsidR="0036251B" w:rsidRPr="00A2640B">
        <w:rPr>
          <w:rFonts w:ascii="Arial" w:hAnsi="Arial" w:cs="Arial"/>
          <w:sz w:val="28"/>
          <w:szCs w:val="28"/>
        </w:rPr>
        <w:t>e</w:t>
      </w:r>
      <w:r w:rsidRPr="00A2640B">
        <w:rPr>
          <w:rFonts w:ascii="Arial" w:hAnsi="Arial" w:cs="Arial"/>
          <w:sz w:val="28"/>
          <w:szCs w:val="28"/>
        </w:rPr>
        <w:t xml:space="preserve">: </w:t>
      </w:r>
      <w:r w:rsidR="00A4329A" w:rsidRPr="00A2640B">
        <w:rPr>
          <w:rFonts w:ascii="Arial" w:hAnsi="Arial" w:cs="Arial"/>
          <w:sz w:val="28"/>
          <w:szCs w:val="28"/>
        </w:rPr>
        <w:t>Die Gottesdienst</w:t>
      </w:r>
      <w:r w:rsidR="00780AFE" w:rsidRPr="00A2640B">
        <w:rPr>
          <w:rFonts w:ascii="Arial" w:hAnsi="Arial" w:cs="Arial"/>
          <w:sz w:val="28"/>
          <w:szCs w:val="28"/>
        </w:rPr>
        <w:t>f</w:t>
      </w:r>
      <w:r w:rsidR="00A4329A" w:rsidRPr="00A2640B">
        <w:rPr>
          <w:rFonts w:ascii="Arial" w:hAnsi="Arial" w:cs="Arial"/>
          <w:sz w:val="28"/>
          <w:szCs w:val="28"/>
        </w:rPr>
        <w:t>eie</w:t>
      </w:r>
      <w:r w:rsidR="007C5CCA" w:rsidRPr="00A2640B">
        <w:rPr>
          <w:rFonts w:ascii="Arial" w:hAnsi="Arial" w:cs="Arial"/>
          <w:sz w:val="28"/>
          <w:szCs w:val="28"/>
        </w:rPr>
        <w:t xml:space="preserve">rn der christlichen Kirchen, insbesondere der römisch-katholischen, </w:t>
      </w:r>
      <w:r w:rsidR="009F7458" w:rsidRPr="00A2640B">
        <w:rPr>
          <w:rFonts w:ascii="Arial" w:hAnsi="Arial" w:cs="Arial"/>
          <w:sz w:val="28"/>
          <w:szCs w:val="28"/>
        </w:rPr>
        <w:t>beruhen wesentlich auf Texten aus der Bibel</w:t>
      </w:r>
      <w:r w:rsidR="00196D28" w:rsidRPr="00A2640B">
        <w:rPr>
          <w:rFonts w:ascii="Arial" w:hAnsi="Arial" w:cs="Arial"/>
          <w:sz w:val="28"/>
          <w:szCs w:val="28"/>
        </w:rPr>
        <w:t xml:space="preserve">, vor allem aus dem Neuen </w:t>
      </w:r>
      <w:r w:rsidR="0046409B" w:rsidRPr="00A2640B">
        <w:rPr>
          <w:rFonts w:ascii="Arial" w:hAnsi="Arial" w:cs="Arial"/>
          <w:sz w:val="28"/>
          <w:szCs w:val="28"/>
        </w:rPr>
        <w:t>Testament</w:t>
      </w:r>
      <w:r w:rsidR="00196D28" w:rsidRPr="00A2640B">
        <w:rPr>
          <w:rFonts w:ascii="Arial" w:hAnsi="Arial" w:cs="Arial"/>
          <w:sz w:val="28"/>
          <w:szCs w:val="28"/>
        </w:rPr>
        <w:t>. Sie berichten,</w:t>
      </w:r>
      <w:r w:rsidR="0046409B" w:rsidRPr="00A2640B">
        <w:rPr>
          <w:rFonts w:ascii="Arial" w:hAnsi="Arial" w:cs="Arial"/>
          <w:sz w:val="28"/>
          <w:szCs w:val="28"/>
        </w:rPr>
        <w:t xml:space="preserve"> in der Sprech- und Denkweise</w:t>
      </w:r>
      <w:r w:rsidR="00263961" w:rsidRPr="00A2640B">
        <w:rPr>
          <w:rFonts w:ascii="Arial" w:hAnsi="Arial" w:cs="Arial"/>
          <w:sz w:val="28"/>
          <w:szCs w:val="28"/>
        </w:rPr>
        <w:t xml:space="preserve"> der beginnenden Neuzeit</w:t>
      </w:r>
      <w:r w:rsidR="00F877E5" w:rsidRPr="00A2640B">
        <w:rPr>
          <w:rFonts w:ascii="Arial" w:hAnsi="Arial" w:cs="Arial"/>
          <w:sz w:val="28"/>
          <w:szCs w:val="28"/>
        </w:rPr>
        <w:t xml:space="preserve"> von der Lehre und dem Leben und Leiden Jes</w:t>
      </w:r>
      <w:r w:rsidR="000F1F67" w:rsidRPr="00A2640B">
        <w:rPr>
          <w:rFonts w:ascii="Arial" w:hAnsi="Arial" w:cs="Arial"/>
          <w:sz w:val="28"/>
          <w:szCs w:val="28"/>
        </w:rPr>
        <w:t>u Christi. In der Entwic</w:t>
      </w:r>
      <w:r w:rsidR="00A410BF" w:rsidRPr="00A2640B">
        <w:rPr>
          <w:rFonts w:ascii="Arial" w:hAnsi="Arial" w:cs="Arial"/>
          <w:sz w:val="28"/>
          <w:szCs w:val="28"/>
        </w:rPr>
        <w:t>klung der Menschheit auf unserem Planeten Erde sind aber</w:t>
      </w:r>
      <w:r w:rsidR="00D50029" w:rsidRPr="00A2640B">
        <w:rPr>
          <w:rFonts w:ascii="Arial" w:hAnsi="Arial" w:cs="Arial"/>
          <w:sz w:val="28"/>
          <w:szCs w:val="28"/>
        </w:rPr>
        <w:t xml:space="preserve"> seither fast 2000 Jahre vergangen, in denen fortlaufend</w:t>
      </w:r>
      <w:r w:rsidR="00653B5D" w:rsidRPr="00A2640B">
        <w:rPr>
          <w:rFonts w:ascii="Arial" w:hAnsi="Arial" w:cs="Arial"/>
          <w:sz w:val="28"/>
          <w:szCs w:val="28"/>
        </w:rPr>
        <w:t xml:space="preserve"> tiefgreifende Veränderungen in allen Bereichen</w:t>
      </w:r>
      <w:r w:rsidR="00F323D6" w:rsidRPr="00A2640B">
        <w:rPr>
          <w:rFonts w:ascii="Arial" w:hAnsi="Arial" w:cs="Arial"/>
          <w:sz w:val="28"/>
          <w:szCs w:val="28"/>
        </w:rPr>
        <w:t xml:space="preserve"> des menschlichen Lebens stattfanden</w:t>
      </w:r>
      <w:r w:rsidR="00895443" w:rsidRPr="00A2640B">
        <w:rPr>
          <w:rFonts w:ascii="Arial" w:hAnsi="Arial" w:cs="Arial"/>
          <w:sz w:val="28"/>
          <w:szCs w:val="28"/>
        </w:rPr>
        <w:t>; auch in religiösen.</w:t>
      </w:r>
      <w:r w:rsidR="002A0095" w:rsidRPr="00A2640B">
        <w:rPr>
          <w:rFonts w:ascii="Arial" w:hAnsi="Arial" w:cs="Arial"/>
          <w:sz w:val="28"/>
          <w:szCs w:val="28"/>
        </w:rPr>
        <w:t xml:space="preserve"> Wir können das in unserm eigenen Leben erkennen. Deshalb sollte auch die Pflege</w:t>
      </w:r>
      <w:r w:rsidR="00E91179" w:rsidRPr="00A2640B">
        <w:rPr>
          <w:rFonts w:ascii="Arial" w:hAnsi="Arial" w:cs="Arial"/>
          <w:sz w:val="28"/>
          <w:szCs w:val="28"/>
        </w:rPr>
        <w:t xml:space="preserve"> unserer Beziehung zu Gott, der „Gottesdienst“</w:t>
      </w:r>
      <w:r w:rsidR="00535CA3" w:rsidRPr="00A2640B">
        <w:rPr>
          <w:rFonts w:ascii="Arial" w:hAnsi="Arial" w:cs="Arial"/>
          <w:sz w:val="28"/>
          <w:szCs w:val="28"/>
        </w:rPr>
        <w:t xml:space="preserve">, sehr viel anders aussehen als </w:t>
      </w:r>
      <w:r w:rsidR="00853FCC" w:rsidRPr="00A2640B">
        <w:rPr>
          <w:rFonts w:ascii="Arial" w:hAnsi="Arial" w:cs="Arial"/>
          <w:sz w:val="28"/>
          <w:szCs w:val="28"/>
        </w:rPr>
        <w:t xml:space="preserve">in der </w:t>
      </w:r>
      <w:r w:rsidR="00535CA3" w:rsidRPr="00A2640B">
        <w:rPr>
          <w:rFonts w:ascii="Arial" w:hAnsi="Arial" w:cs="Arial"/>
          <w:sz w:val="28"/>
          <w:szCs w:val="28"/>
        </w:rPr>
        <w:t>Mitte des</w:t>
      </w:r>
      <w:r w:rsidR="00413DC7" w:rsidRPr="00A2640B">
        <w:rPr>
          <w:rFonts w:ascii="Arial" w:hAnsi="Arial" w:cs="Arial"/>
          <w:sz w:val="28"/>
          <w:szCs w:val="28"/>
        </w:rPr>
        <w:t xml:space="preserve"> ersten</w:t>
      </w:r>
      <w:r w:rsidR="007E5E1F" w:rsidRPr="00A2640B">
        <w:rPr>
          <w:rFonts w:ascii="Arial" w:hAnsi="Arial" w:cs="Arial"/>
          <w:sz w:val="28"/>
          <w:szCs w:val="28"/>
        </w:rPr>
        <w:t xml:space="preserve"> Jahrhunderts.</w:t>
      </w:r>
    </w:p>
    <w:p w14:paraId="04DE0AC0" w14:textId="5FC65DAD" w:rsidR="007E5E1F" w:rsidRPr="00A2640B" w:rsidRDefault="007E5E1F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Gemeinsam mit meinem Freund Franz Starnberger</w:t>
      </w:r>
      <w:r w:rsidR="00BE0DFD" w:rsidRPr="00A2640B">
        <w:rPr>
          <w:rFonts w:ascii="Arial" w:hAnsi="Arial" w:cs="Arial"/>
          <w:sz w:val="28"/>
          <w:szCs w:val="28"/>
        </w:rPr>
        <w:t xml:space="preserve"> habe ich versucht, eine Feier zu gestalten, die dem Rechnung trägt.</w:t>
      </w:r>
    </w:p>
    <w:p w14:paraId="351904A9" w14:textId="5AD6B44E" w:rsidR="00F73AEB" w:rsidRPr="00A2640B" w:rsidRDefault="00F73AEB" w:rsidP="00F73AEB">
      <w:pPr>
        <w:jc w:val="center"/>
        <w:rPr>
          <w:rFonts w:ascii="Arial" w:hAnsi="Arial" w:cs="Arial"/>
          <w:sz w:val="36"/>
          <w:szCs w:val="36"/>
        </w:rPr>
      </w:pPr>
      <w:r w:rsidRPr="00A2640B">
        <w:rPr>
          <w:rFonts w:ascii="Arial" w:hAnsi="Arial" w:cs="Arial"/>
          <w:sz w:val="36"/>
          <w:szCs w:val="36"/>
        </w:rPr>
        <w:t>Diesseits und Jenseits</w:t>
      </w:r>
    </w:p>
    <w:p w14:paraId="4A7A63DE" w14:textId="1EBB7424" w:rsidR="00732003" w:rsidRPr="00A2640B" w:rsidRDefault="009F424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F.Sta</w:t>
      </w:r>
      <w:r w:rsidR="00A37D8E" w:rsidRPr="00A2640B">
        <w:rPr>
          <w:rFonts w:ascii="Arial" w:hAnsi="Arial" w:cs="Arial"/>
          <w:sz w:val="28"/>
          <w:szCs w:val="28"/>
        </w:rPr>
        <w:t xml:space="preserve">: Der fundamentalste Unterschied zwischen </w:t>
      </w:r>
      <w:r w:rsidR="00B73110" w:rsidRPr="00A2640B">
        <w:rPr>
          <w:rFonts w:ascii="Arial" w:hAnsi="Arial" w:cs="Arial"/>
          <w:sz w:val="28"/>
          <w:szCs w:val="28"/>
        </w:rPr>
        <w:t>den</w:t>
      </w:r>
      <w:r w:rsidR="00A37D8E" w:rsidRPr="00A2640B">
        <w:rPr>
          <w:rFonts w:ascii="Arial" w:hAnsi="Arial" w:cs="Arial"/>
          <w:sz w:val="28"/>
          <w:szCs w:val="28"/>
        </w:rPr>
        <w:t xml:space="preserve"> Menschen von heut</w:t>
      </w:r>
      <w:r w:rsidR="00853FCC" w:rsidRPr="00A2640B">
        <w:rPr>
          <w:rFonts w:ascii="Arial" w:hAnsi="Arial" w:cs="Arial"/>
          <w:sz w:val="28"/>
          <w:szCs w:val="28"/>
        </w:rPr>
        <w:t>e</w:t>
      </w:r>
      <w:r w:rsidR="00A37D8E" w:rsidRPr="00A2640B">
        <w:rPr>
          <w:rFonts w:ascii="Arial" w:hAnsi="Arial" w:cs="Arial"/>
          <w:sz w:val="28"/>
          <w:szCs w:val="28"/>
        </w:rPr>
        <w:t xml:space="preserve"> und denen zur Zeit Jesus</w:t>
      </w:r>
      <w:r w:rsidR="00DE6228" w:rsidRPr="00A2640B">
        <w:rPr>
          <w:rFonts w:ascii="Arial" w:hAnsi="Arial" w:cs="Arial"/>
          <w:sz w:val="28"/>
          <w:szCs w:val="28"/>
        </w:rPr>
        <w:t xml:space="preserve"> besteht wohl in dem Wissen, </w:t>
      </w:r>
      <w:r w:rsidR="00853FCC" w:rsidRPr="00A2640B">
        <w:rPr>
          <w:rFonts w:ascii="Arial" w:hAnsi="Arial" w:cs="Arial"/>
          <w:sz w:val="28"/>
          <w:szCs w:val="28"/>
        </w:rPr>
        <w:t>welches</w:t>
      </w:r>
      <w:r w:rsidR="00DE6228" w:rsidRPr="00A2640B">
        <w:rPr>
          <w:rFonts w:ascii="Arial" w:hAnsi="Arial" w:cs="Arial"/>
          <w:sz w:val="28"/>
          <w:szCs w:val="28"/>
        </w:rPr>
        <w:t xml:space="preserve"> die </w:t>
      </w:r>
      <w:r w:rsidR="00767362" w:rsidRPr="00A2640B">
        <w:rPr>
          <w:rFonts w:ascii="Arial" w:hAnsi="Arial" w:cs="Arial"/>
          <w:sz w:val="28"/>
          <w:szCs w:val="28"/>
        </w:rPr>
        <w:t>N</w:t>
      </w:r>
      <w:r w:rsidR="00DE6228" w:rsidRPr="00A2640B">
        <w:rPr>
          <w:rFonts w:ascii="Arial" w:hAnsi="Arial" w:cs="Arial"/>
          <w:sz w:val="28"/>
          <w:szCs w:val="28"/>
        </w:rPr>
        <w:t>aturwissenschaften</w:t>
      </w:r>
      <w:r w:rsidR="00767362" w:rsidRPr="00A2640B">
        <w:rPr>
          <w:rFonts w:ascii="Arial" w:hAnsi="Arial" w:cs="Arial"/>
          <w:sz w:val="28"/>
          <w:szCs w:val="28"/>
        </w:rPr>
        <w:t xml:space="preserve"> </w:t>
      </w:r>
      <w:r w:rsidR="00C53AE1" w:rsidRPr="00A2640B">
        <w:rPr>
          <w:rFonts w:ascii="Arial" w:hAnsi="Arial" w:cs="Arial"/>
          <w:sz w:val="28"/>
          <w:szCs w:val="28"/>
        </w:rPr>
        <w:t xml:space="preserve">im </w:t>
      </w:r>
      <w:r w:rsidR="00767362" w:rsidRPr="00A2640B">
        <w:rPr>
          <w:rFonts w:ascii="Arial" w:hAnsi="Arial" w:cs="Arial"/>
          <w:sz w:val="28"/>
          <w:szCs w:val="28"/>
        </w:rPr>
        <w:t>weitesten Sinn</w:t>
      </w:r>
      <w:r w:rsidR="008B086D" w:rsidRPr="00A2640B">
        <w:rPr>
          <w:rFonts w:ascii="Arial" w:hAnsi="Arial" w:cs="Arial"/>
          <w:sz w:val="28"/>
          <w:szCs w:val="28"/>
        </w:rPr>
        <w:t xml:space="preserve"> seither erarbeitet haben und das</w:t>
      </w:r>
      <w:r w:rsidR="005E5AE1" w:rsidRPr="00A2640B">
        <w:rPr>
          <w:rFonts w:ascii="Arial" w:hAnsi="Arial" w:cs="Arial"/>
          <w:sz w:val="28"/>
          <w:szCs w:val="28"/>
        </w:rPr>
        <w:t xml:space="preserve"> voll </w:t>
      </w:r>
      <w:r w:rsidR="006E38B6" w:rsidRPr="00A2640B">
        <w:rPr>
          <w:rFonts w:ascii="Arial" w:hAnsi="Arial" w:cs="Arial"/>
          <w:sz w:val="28"/>
          <w:szCs w:val="28"/>
        </w:rPr>
        <w:t>atemberaubender</w:t>
      </w:r>
      <w:r w:rsidR="005E5AE1" w:rsidRPr="00A2640B">
        <w:rPr>
          <w:rFonts w:ascii="Arial" w:hAnsi="Arial" w:cs="Arial"/>
          <w:sz w:val="28"/>
          <w:szCs w:val="28"/>
        </w:rPr>
        <w:t xml:space="preserve"> Erkenntnisse</w:t>
      </w:r>
      <w:r w:rsidR="006E38B6" w:rsidRPr="00A2640B">
        <w:rPr>
          <w:rFonts w:ascii="Arial" w:hAnsi="Arial" w:cs="Arial"/>
          <w:sz w:val="28"/>
          <w:szCs w:val="28"/>
        </w:rPr>
        <w:t xml:space="preserve"> ist</w:t>
      </w:r>
      <w:r w:rsidR="00CB64BA" w:rsidRPr="00A2640B">
        <w:rPr>
          <w:rFonts w:ascii="Arial" w:hAnsi="Arial" w:cs="Arial"/>
          <w:sz w:val="28"/>
          <w:szCs w:val="28"/>
        </w:rPr>
        <w:t xml:space="preserve">: Wir wissen jetzt, dass die Erde </w:t>
      </w:r>
      <w:r w:rsidR="00963A30" w:rsidRPr="00A2640B">
        <w:rPr>
          <w:rFonts w:ascii="Arial" w:hAnsi="Arial" w:cs="Arial"/>
          <w:sz w:val="28"/>
          <w:szCs w:val="28"/>
        </w:rPr>
        <w:t>nur „a</w:t>
      </w:r>
      <w:r w:rsidR="00CB64BA" w:rsidRPr="00A2640B">
        <w:rPr>
          <w:rFonts w:ascii="Arial" w:hAnsi="Arial" w:cs="Arial"/>
          <w:sz w:val="28"/>
          <w:szCs w:val="28"/>
        </w:rPr>
        <w:t xml:space="preserve"> Kuge</w:t>
      </w:r>
      <w:r w:rsidR="00963A30" w:rsidRPr="00A2640B">
        <w:rPr>
          <w:rFonts w:ascii="Arial" w:hAnsi="Arial" w:cs="Arial"/>
          <w:sz w:val="28"/>
          <w:szCs w:val="28"/>
        </w:rPr>
        <w:t>r</w:t>
      </w:r>
      <w:r w:rsidR="00CB64BA" w:rsidRPr="00A2640B">
        <w:rPr>
          <w:rFonts w:ascii="Arial" w:hAnsi="Arial" w:cs="Arial"/>
          <w:sz w:val="28"/>
          <w:szCs w:val="28"/>
        </w:rPr>
        <w:t>l</w:t>
      </w:r>
      <w:r w:rsidR="008D492C" w:rsidRPr="00A2640B">
        <w:rPr>
          <w:rFonts w:ascii="Arial" w:hAnsi="Arial" w:cs="Arial"/>
          <w:sz w:val="28"/>
          <w:szCs w:val="28"/>
        </w:rPr>
        <w:t>“ in</w:t>
      </w:r>
      <w:r w:rsidR="00E34CBB" w:rsidRPr="00A2640B">
        <w:rPr>
          <w:rFonts w:ascii="Arial" w:hAnsi="Arial" w:cs="Arial"/>
          <w:sz w:val="28"/>
          <w:szCs w:val="28"/>
        </w:rPr>
        <w:t xml:space="preserve"> einem sich</w:t>
      </w:r>
      <w:r w:rsidR="003B6F2C" w:rsidRPr="00A2640B">
        <w:rPr>
          <w:rFonts w:ascii="Arial" w:hAnsi="Arial" w:cs="Arial"/>
          <w:sz w:val="28"/>
          <w:szCs w:val="28"/>
        </w:rPr>
        <w:t xml:space="preserve"> immer</w:t>
      </w:r>
      <w:r w:rsidR="00160699" w:rsidRPr="00A2640B">
        <w:rPr>
          <w:rFonts w:ascii="Arial" w:hAnsi="Arial" w:cs="Arial"/>
          <w:sz w:val="28"/>
          <w:szCs w:val="28"/>
        </w:rPr>
        <w:t xml:space="preserve"> weiter ausdehnendem Raum</w:t>
      </w:r>
      <w:r w:rsidR="003363F0" w:rsidRPr="00A2640B">
        <w:rPr>
          <w:rFonts w:ascii="Arial" w:hAnsi="Arial" w:cs="Arial"/>
          <w:sz w:val="28"/>
          <w:szCs w:val="28"/>
        </w:rPr>
        <w:t xml:space="preserve"> des Universums ist, das vor fast 14 </w:t>
      </w:r>
      <w:r w:rsidR="003B6F2C" w:rsidRPr="00A2640B">
        <w:rPr>
          <w:rFonts w:ascii="Arial" w:hAnsi="Arial" w:cs="Arial"/>
          <w:sz w:val="28"/>
          <w:szCs w:val="28"/>
        </w:rPr>
        <w:t>Milliarden Jahren</w:t>
      </w:r>
      <w:r w:rsidR="009E3702" w:rsidRPr="00A2640B">
        <w:rPr>
          <w:rFonts w:ascii="Arial" w:hAnsi="Arial" w:cs="Arial"/>
          <w:sz w:val="28"/>
          <w:szCs w:val="28"/>
        </w:rPr>
        <w:t xml:space="preserve"> in einem Urereignis („Erschaffung</w:t>
      </w:r>
      <w:r w:rsidR="000F36F4" w:rsidRPr="00A2640B">
        <w:rPr>
          <w:rFonts w:ascii="Arial" w:hAnsi="Arial" w:cs="Arial"/>
          <w:sz w:val="28"/>
          <w:szCs w:val="28"/>
        </w:rPr>
        <w:t>“?</w:t>
      </w:r>
      <w:r w:rsidR="009E3702" w:rsidRPr="00A2640B">
        <w:rPr>
          <w:rFonts w:ascii="Arial" w:hAnsi="Arial" w:cs="Arial"/>
          <w:sz w:val="28"/>
          <w:szCs w:val="28"/>
        </w:rPr>
        <w:t>)</w:t>
      </w:r>
      <w:r w:rsidR="000F36F4" w:rsidRPr="00A2640B">
        <w:rPr>
          <w:rFonts w:ascii="Arial" w:hAnsi="Arial" w:cs="Arial"/>
          <w:sz w:val="28"/>
          <w:szCs w:val="28"/>
        </w:rPr>
        <w:t xml:space="preserve"> seine </w:t>
      </w:r>
      <w:r w:rsidR="009F0983" w:rsidRPr="00A2640B">
        <w:rPr>
          <w:rFonts w:ascii="Arial" w:hAnsi="Arial" w:cs="Arial"/>
          <w:sz w:val="28"/>
          <w:szCs w:val="28"/>
        </w:rPr>
        <w:t xml:space="preserve">Existenz begann. 14 Milliarden Jahre liegen </w:t>
      </w:r>
      <w:r w:rsidR="00582A73" w:rsidRPr="00A2640B">
        <w:rPr>
          <w:rFonts w:ascii="Arial" w:hAnsi="Arial" w:cs="Arial"/>
          <w:sz w:val="28"/>
          <w:szCs w:val="28"/>
        </w:rPr>
        <w:t xml:space="preserve">natürlich weit </w:t>
      </w:r>
      <w:r w:rsidR="009F0983" w:rsidRPr="00A2640B">
        <w:rPr>
          <w:rFonts w:ascii="Arial" w:hAnsi="Arial" w:cs="Arial"/>
          <w:sz w:val="28"/>
          <w:szCs w:val="28"/>
        </w:rPr>
        <w:t>jenseit</w:t>
      </w:r>
      <w:r w:rsidR="00582A73" w:rsidRPr="00A2640B">
        <w:rPr>
          <w:rFonts w:ascii="Arial" w:hAnsi="Arial" w:cs="Arial"/>
          <w:sz w:val="28"/>
          <w:szCs w:val="28"/>
        </w:rPr>
        <w:t xml:space="preserve">s </w:t>
      </w:r>
      <w:r w:rsidR="00F71A5D" w:rsidRPr="00A2640B">
        <w:rPr>
          <w:rFonts w:ascii="Arial" w:hAnsi="Arial" w:cs="Arial"/>
          <w:sz w:val="28"/>
          <w:szCs w:val="28"/>
        </w:rPr>
        <w:t>menschliche</w:t>
      </w:r>
      <w:r w:rsidR="00915D11" w:rsidRPr="00A2640B">
        <w:rPr>
          <w:rFonts w:ascii="Arial" w:hAnsi="Arial" w:cs="Arial"/>
          <w:sz w:val="28"/>
          <w:szCs w:val="28"/>
        </w:rPr>
        <w:t>r</w:t>
      </w:r>
      <w:r w:rsidR="00F71A5D" w:rsidRPr="00A2640B">
        <w:rPr>
          <w:rFonts w:ascii="Arial" w:hAnsi="Arial" w:cs="Arial"/>
          <w:sz w:val="28"/>
          <w:szCs w:val="28"/>
        </w:rPr>
        <w:t xml:space="preserve"> Vorstellungskraft! </w:t>
      </w:r>
    </w:p>
    <w:p w14:paraId="3D0FF68F" w14:textId="7E3C5C70" w:rsidR="00F73AEB" w:rsidRPr="00A2640B" w:rsidRDefault="005D5479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1</w:t>
      </w:r>
      <w:r w:rsidR="00732003" w:rsidRPr="00A2640B">
        <w:rPr>
          <w:rFonts w:ascii="Arial" w:hAnsi="Arial" w:cs="Arial"/>
          <w:sz w:val="28"/>
          <w:szCs w:val="28"/>
        </w:rPr>
        <w:t xml:space="preserve">: </w:t>
      </w:r>
      <w:r w:rsidR="00F71A5D" w:rsidRPr="00A2640B">
        <w:rPr>
          <w:rFonts w:ascii="Arial" w:hAnsi="Arial" w:cs="Arial"/>
          <w:sz w:val="28"/>
          <w:szCs w:val="28"/>
        </w:rPr>
        <w:t>All dies</w:t>
      </w:r>
      <w:r w:rsidR="00841ADC" w:rsidRPr="00A2640B">
        <w:rPr>
          <w:rFonts w:ascii="Arial" w:hAnsi="Arial" w:cs="Arial"/>
          <w:sz w:val="28"/>
          <w:szCs w:val="28"/>
        </w:rPr>
        <w:t xml:space="preserve"> gehört in</w:t>
      </w:r>
      <w:r w:rsidR="00E77D19" w:rsidRPr="00A2640B">
        <w:rPr>
          <w:rFonts w:ascii="Arial" w:hAnsi="Arial" w:cs="Arial"/>
          <w:sz w:val="28"/>
          <w:szCs w:val="28"/>
        </w:rPr>
        <w:t>s</w:t>
      </w:r>
      <w:r w:rsidR="00841ADC" w:rsidRPr="00A2640B">
        <w:rPr>
          <w:rFonts w:ascii="Arial" w:hAnsi="Arial" w:cs="Arial"/>
          <w:sz w:val="28"/>
          <w:szCs w:val="28"/>
        </w:rPr>
        <w:t xml:space="preserve"> Diesseits, wo die menschliche Erkenntnisfähigkeit</w:t>
      </w:r>
      <w:r w:rsidR="00732003" w:rsidRPr="00A2640B">
        <w:rPr>
          <w:rFonts w:ascii="Arial" w:hAnsi="Arial" w:cs="Arial"/>
          <w:sz w:val="28"/>
          <w:szCs w:val="28"/>
        </w:rPr>
        <w:t xml:space="preserve"> noch zu funktionieren scheint.</w:t>
      </w:r>
      <w:r w:rsidR="00582A73" w:rsidRPr="00A2640B">
        <w:rPr>
          <w:rFonts w:ascii="Arial" w:hAnsi="Arial" w:cs="Arial"/>
          <w:sz w:val="28"/>
          <w:szCs w:val="28"/>
        </w:rPr>
        <w:t xml:space="preserve">  </w:t>
      </w:r>
      <w:r w:rsidR="0037396A" w:rsidRPr="00A2640B">
        <w:rPr>
          <w:rFonts w:ascii="Arial" w:hAnsi="Arial" w:cs="Arial"/>
          <w:sz w:val="28"/>
          <w:szCs w:val="28"/>
        </w:rPr>
        <w:t>Eingebettet ist dieses offenbar</w:t>
      </w:r>
      <w:r w:rsidR="00865891" w:rsidRPr="00A2640B">
        <w:rPr>
          <w:rFonts w:ascii="Arial" w:hAnsi="Arial" w:cs="Arial"/>
          <w:sz w:val="28"/>
          <w:szCs w:val="28"/>
        </w:rPr>
        <w:t xml:space="preserve"> in eine Sphäre von einer völlig </w:t>
      </w:r>
      <w:r w:rsidR="00C47D4B" w:rsidRPr="00A2640B">
        <w:rPr>
          <w:rFonts w:ascii="Arial" w:hAnsi="Arial" w:cs="Arial"/>
          <w:sz w:val="28"/>
          <w:szCs w:val="28"/>
        </w:rPr>
        <w:t>u</w:t>
      </w:r>
      <w:r w:rsidR="00865891" w:rsidRPr="00A2640B">
        <w:rPr>
          <w:rFonts w:ascii="Arial" w:hAnsi="Arial" w:cs="Arial"/>
          <w:sz w:val="28"/>
          <w:szCs w:val="28"/>
        </w:rPr>
        <w:t xml:space="preserve">nbekannten </w:t>
      </w:r>
      <w:r w:rsidR="00C47D4B" w:rsidRPr="00A2640B">
        <w:rPr>
          <w:rFonts w:ascii="Arial" w:hAnsi="Arial" w:cs="Arial"/>
          <w:sz w:val="28"/>
          <w:szCs w:val="28"/>
        </w:rPr>
        <w:t>Struktur, wohl auch zeitlich</w:t>
      </w:r>
      <w:r w:rsidR="003F7FBA" w:rsidRPr="00A2640B">
        <w:rPr>
          <w:rFonts w:ascii="Arial" w:hAnsi="Arial" w:cs="Arial"/>
          <w:sz w:val="28"/>
          <w:szCs w:val="28"/>
        </w:rPr>
        <w:t xml:space="preserve"> ohne </w:t>
      </w:r>
      <w:r w:rsidR="00F27E54" w:rsidRPr="00A2640B">
        <w:rPr>
          <w:rFonts w:ascii="Arial" w:hAnsi="Arial" w:cs="Arial"/>
          <w:sz w:val="28"/>
          <w:szCs w:val="28"/>
        </w:rPr>
        <w:t>„</w:t>
      </w:r>
      <w:r w:rsidR="003F7FBA" w:rsidRPr="00A2640B">
        <w:rPr>
          <w:rFonts w:ascii="Arial" w:hAnsi="Arial" w:cs="Arial"/>
          <w:sz w:val="28"/>
          <w:szCs w:val="28"/>
        </w:rPr>
        <w:t>Anfang und Ende</w:t>
      </w:r>
      <w:r w:rsidR="00F27E54" w:rsidRPr="00A2640B">
        <w:rPr>
          <w:rFonts w:ascii="Arial" w:hAnsi="Arial" w:cs="Arial"/>
          <w:sz w:val="28"/>
          <w:szCs w:val="28"/>
        </w:rPr>
        <w:t>“.</w:t>
      </w:r>
      <w:r w:rsidR="00D236FF" w:rsidRPr="00A2640B">
        <w:rPr>
          <w:rFonts w:ascii="Arial" w:hAnsi="Arial" w:cs="Arial"/>
          <w:sz w:val="28"/>
          <w:szCs w:val="28"/>
        </w:rPr>
        <w:t xml:space="preserve"> Sehr unzulänglich vorstellen </w:t>
      </w:r>
      <w:r w:rsidR="009A42E0" w:rsidRPr="00A2640B">
        <w:rPr>
          <w:rFonts w:ascii="Arial" w:hAnsi="Arial" w:cs="Arial"/>
          <w:sz w:val="28"/>
          <w:szCs w:val="28"/>
        </w:rPr>
        <w:t>können</w:t>
      </w:r>
      <w:r w:rsidR="00D236FF" w:rsidRPr="00A2640B">
        <w:rPr>
          <w:rFonts w:ascii="Arial" w:hAnsi="Arial" w:cs="Arial"/>
          <w:sz w:val="28"/>
          <w:szCs w:val="28"/>
        </w:rPr>
        <w:t xml:space="preserve"> wir uns</w:t>
      </w:r>
      <w:r w:rsidR="009A42E0" w:rsidRPr="00A2640B">
        <w:rPr>
          <w:rFonts w:ascii="Arial" w:hAnsi="Arial" w:cs="Arial"/>
          <w:sz w:val="28"/>
          <w:szCs w:val="28"/>
        </w:rPr>
        <w:t xml:space="preserve"> </w:t>
      </w:r>
      <w:r w:rsidR="00D9080E" w:rsidRPr="00A2640B">
        <w:rPr>
          <w:rFonts w:ascii="Arial" w:hAnsi="Arial" w:cs="Arial"/>
          <w:sz w:val="28"/>
          <w:szCs w:val="28"/>
        </w:rPr>
        <w:t>dieses für uns nicht wahrnehmbar</w:t>
      </w:r>
      <w:r w:rsidR="0061187C" w:rsidRPr="00A2640B">
        <w:rPr>
          <w:rFonts w:ascii="Arial" w:hAnsi="Arial" w:cs="Arial"/>
          <w:sz w:val="28"/>
          <w:szCs w:val="28"/>
        </w:rPr>
        <w:t>e Medium wie ein „Netz“</w:t>
      </w:r>
      <w:r w:rsidR="00DB43C0" w:rsidRPr="00A2640B">
        <w:rPr>
          <w:rFonts w:ascii="Arial" w:hAnsi="Arial" w:cs="Arial"/>
          <w:sz w:val="28"/>
          <w:szCs w:val="28"/>
        </w:rPr>
        <w:t>, das über unser ganzes Universum liegt</w:t>
      </w:r>
      <w:r w:rsidR="000329B7" w:rsidRPr="00A2640B">
        <w:rPr>
          <w:rFonts w:ascii="Arial" w:hAnsi="Arial" w:cs="Arial"/>
          <w:sz w:val="28"/>
          <w:szCs w:val="28"/>
        </w:rPr>
        <w:t xml:space="preserve"> und diese</w:t>
      </w:r>
      <w:r w:rsidR="00B303E9" w:rsidRPr="00A2640B">
        <w:rPr>
          <w:rFonts w:ascii="Arial" w:hAnsi="Arial" w:cs="Arial"/>
          <w:sz w:val="28"/>
          <w:szCs w:val="28"/>
        </w:rPr>
        <w:t>s</w:t>
      </w:r>
      <w:r w:rsidR="000329B7" w:rsidRPr="00A2640B">
        <w:rPr>
          <w:rFonts w:ascii="Arial" w:hAnsi="Arial" w:cs="Arial"/>
          <w:sz w:val="28"/>
          <w:szCs w:val="28"/>
        </w:rPr>
        <w:t xml:space="preserve"> zur Gänze erfüllt.</w:t>
      </w:r>
      <w:r w:rsidR="0065234A" w:rsidRPr="00A2640B">
        <w:rPr>
          <w:rFonts w:ascii="Arial" w:hAnsi="Arial" w:cs="Arial"/>
          <w:sz w:val="28"/>
          <w:szCs w:val="28"/>
        </w:rPr>
        <w:t xml:space="preserve"> Auch unsere Erde, </w:t>
      </w:r>
      <w:r w:rsidR="00614282" w:rsidRPr="00A2640B">
        <w:rPr>
          <w:rFonts w:ascii="Arial" w:hAnsi="Arial" w:cs="Arial"/>
          <w:sz w:val="28"/>
          <w:szCs w:val="28"/>
        </w:rPr>
        <w:t>d</w:t>
      </w:r>
      <w:r w:rsidR="0065234A" w:rsidRPr="00A2640B">
        <w:rPr>
          <w:rFonts w:ascii="Arial" w:hAnsi="Arial" w:cs="Arial"/>
          <w:sz w:val="28"/>
          <w:szCs w:val="28"/>
        </w:rPr>
        <w:t>ie Welt u</w:t>
      </w:r>
      <w:r w:rsidR="00614282" w:rsidRPr="00A2640B">
        <w:rPr>
          <w:rFonts w:ascii="Arial" w:hAnsi="Arial" w:cs="Arial"/>
          <w:sz w:val="28"/>
          <w:szCs w:val="28"/>
        </w:rPr>
        <w:t>m uns, ja wir selbst sind erfüllt</w:t>
      </w:r>
      <w:r w:rsidR="00780AFE" w:rsidRPr="00A2640B">
        <w:rPr>
          <w:rFonts w:ascii="Arial" w:hAnsi="Arial" w:cs="Arial"/>
          <w:sz w:val="28"/>
          <w:szCs w:val="28"/>
        </w:rPr>
        <w:t xml:space="preserve"> von diesem Jenseits-Medium!</w:t>
      </w:r>
    </w:p>
    <w:p w14:paraId="274EA20C" w14:textId="5D2C0EB0" w:rsidR="00780AFE" w:rsidRPr="00A2640B" w:rsidRDefault="005D5479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2</w:t>
      </w:r>
      <w:r w:rsidR="00523BF3" w:rsidRPr="00A2640B">
        <w:rPr>
          <w:rFonts w:ascii="Arial" w:hAnsi="Arial" w:cs="Arial"/>
          <w:sz w:val="28"/>
          <w:szCs w:val="28"/>
        </w:rPr>
        <w:t xml:space="preserve">: </w:t>
      </w:r>
      <w:r w:rsidR="00915D11" w:rsidRPr="00A2640B">
        <w:rPr>
          <w:rFonts w:ascii="Arial" w:hAnsi="Arial" w:cs="Arial"/>
          <w:sz w:val="28"/>
          <w:szCs w:val="28"/>
        </w:rPr>
        <w:t>Wenn</w:t>
      </w:r>
      <w:r w:rsidR="006A01A7" w:rsidRPr="00A2640B">
        <w:rPr>
          <w:rFonts w:ascii="Arial" w:hAnsi="Arial" w:cs="Arial"/>
          <w:sz w:val="28"/>
          <w:szCs w:val="28"/>
        </w:rPr>
        <w:t xml:space="preserve"> unsere individuelle Existenz tatsächlich ganz</w:t>
      </w:r>
      <w:r w:rsidR="00BA18C2" w:rsidRPr="00A2640B">
        <w:rPr>
          <w:rFonts w:ascii="Arial" w:hAnsi="Arial" w:cs="Arial"/>
          <w:sz w:val="28"/>
          <w:szCs w:val="28"/>
        </w:rPr>
        <w:t xml:space="preserve"> diessei</w:t>
      </w:r>
      <w:r w:rsidR="006864B3" w:rsidRPr="00A2640B">
        <w:rPr>
          <w:rFonts w:ascii="Arial" w:hAnsi="Arial" w:cs="Arial"/>
          <w:sz w:val="28"/>
          <w:szCs w:val="28"/>
        </w:rPr>
        <w:t>tig ist und mit dem Tod endgültig zu Ende, dann ist es müßig</w:t>
      </w:r>
      <w:r w:rsidR="002B19A5" w:rsidRPr="00A2640B">
        <w:rPr>
          <w:rFonts w:ascii="Arial" w:hAnsi="Arial" w:cs="Arial"/>
          <w:sz w:val="28"/>
          <w:szCs w:val="28"/>
        </w:rPr>
        <w:t xml:space="preserve"> über eine jenseitige Welt nur nachzudenken</w:t>
      </w:r>
      <w:r w:rsidR="00DA3E16" w:rsidRPr="00A2640B">
        <w:rPr>
          <w:rFonts w:ascii="Arial" w:hAnsi="Arial" w:cs="Arial"/>
          <w:sz w:val="28"/>
          <w:szCs w:val="28"/>
        </w:rPr>
        <w:t>. „Jetzt leben wir und wenn wir tot sind</w:t>
      </w:r>
      <w:r w:rsidR="00CC5DFC" w:rsidRPr="00A2640B">
        <w:rPr>
          <w:rFonts w:ascii="Arial" w:hAnsi="Arial" w:cs="Arial"/>
          <w:sz w:val="28"/>
          <w:szCs w:val="28"/>
        </w:rPr>
        <w:t>, ist alles Schluss!“</w:t>
      </w:r>
      <w:r w:rsidR="004077B5" w:rsidRPr="00A2640B">
        <w:rPr>
          <w:rFonts w:ascii="Arial" w:hAnsi="Arial" w:cs="Arial"/>
          <w:sz w:val="28"/>
          <w:szCs w:val="28"/>
        </w:rPr>
        <w:t>. Nicht wenige Menschen, vor allem in den reiche</w:t>
      </w:r>
      <w:r w:rsidR="00835F89" w:rsidRPr="00A2640B">
        <w:rPr>
          <w:rFonts w:ascii="Arial" w:hAnsi="Arial" w:cs="Arial"/>
          <w:sz w:val="28"/>
          <w:szCs w:val="28"/>
        </w:rPr>
        <w:t>n Ländern scheinen diese</w:t>
      </w:r>
      <w:r w:rsidR="00AB4EA2" w:rsidRPr="00A2640B">
        <w:rPr>
          <w:rFonts w:ascii="Arial" w:hAnsi="Arial" w:cs="Arial"/>
          <w:sz w:val="28"/>
          <w:szCs w:val="28"/>
        </w:rPr>
        <w:t>s</w:t>
      </w:r>
      <w:r w:rsidR="00835F89" w:rsidRPr="00A2640B">
        <w:rPr>
          <w:rFonts w:ascii="Arial" w:hAnsi="Arial" w:cs="Arial"/>
          <w:sz w:val="28"/>
          <w:szCs w:val="28"/>
        </w:rPr>
        <w:t xml:space="preserve"> Motto zu verfolgen: </w:t>
      </w:r>
      <w:r w:rsidR="00AB4EA2" w:rsidRPr="00A2640B">
        <w:rPr>
          <w:rFonts w:ascii="Arial" w:hAnsi="Arial" w:cs="Arial"/>
          <w:sz w:val="28"/>
          <w:szCs w:val="28"/>
        </w:rPr>
        <w:t>„</w:t>
      </w:r>
      <w:r w:rsidR="00835F89" w:rsidRPr="00A2640B">
        <w:rPr>
          <w:rFonts w:ascii="Arial" w:hAnsi="Arial" w:cs="Arial"/>
          <w:sz w:val="28"/>
          <w:szCs w:val="28"/>
        </w:rPr>
        <w:t>Was nutzt</w:t>
      </w:r>
      <w:r w:rsidR="00FC795A" w:rsidRPr="00A2640B">
        <w:rPr>
          <w:rFonts w:ascii="Arial" w:hAnsi="Arial" w:cs="Arial"/>
          <w:sz w:val="28"/>
          <w:szCs w:val="28"/>
        </w:rPr>
        <w:t xml:space="preserve"> es mir denn, wenn ich mich einschränke, damit es anderen besser geht</w:t>
      </w:r>
      <w:r w:rsidR="00AB4EA2" w:rsidRPr="00A2640B">
        <w:rPr>
          <w:rFonts w:ascii="Arial" w:hAnsi="Arial" w:cs="Arial"/>
          <w:sz w:val="28"/>
          <w:szCs w:val="28"/>
        </w:rPr>
        <w:t>!“. Wir erschrecken</w:t>
      </w:r>
      <w:r w:rsidR="00C97445" w:rsidRPr="00A2640B">
        <w:rPr>
          <w:rFonts w:ascii="Arial" w:hAnsi="Arial" w:cs="Arial"/>
          <w:sz w:val="28"/>
          <w:szCs w:val="28"/>
        </w:rPr>
        <w:t>, wenn wir uns vorstellen, dass dies die Leitlinie des menschlichen Lebens sein</w:t>
      </w:r>
      <w:r w:rsidR="00523BF3" w:rsidRPr="00A2640B">
        <w:rPr>
          <w:rFonts w:ascii="Arial" w:hAnsi="Arial" w:cs="Arial"/>
          <w:sz w:val="28"/>
          <w:szCs w:val="28"/>
        </w:rPr>
        <w:t xml:space="preserve"> müsste.</w:t>
      </w:r>
    </w:p>
    <w:p w14:paraId="35A9DCD4" w14:textId="4042BE2E" w:rsidR="00523BF3" w:rsidRPr="00A2640B" w:rsidRDefault="00523BF3" w:rsidP="00523BF3">
      <w:pPr>
        <w:jc w:val="center"/>
        <w:rPr>
          <w:rFonts w:ascii="Arial" w:hAnsi="Arial" w:cs="Arial"/>
          <w:sz w:val="36"/>
          <w:szCs w:val="36"/>
        </w:rPr>
      </w:pPr>
      <w:r w:rsidRPr="00A2640B">
        <w:rPr>
          <w:rFonts w:ascii="Arial" w:hAnsi="Arial" w:cs="Arial"/>
          <w:sz w:val="36"/>
          <w:szCs w:val="36"/>
        </w:rPr>
        <w:lastRenderedPageBreak/>
        <w:t>Tod und Leben</w:t>
      </w:r>
    </w:p>
    <w:p w14:paraId="10449B89" w14:textId="1E4014E6" w:rsidR="00523BF3" w:rsidRPr="00A2640B" w:rsidRDefault="00010FE6" w:rsidP="00523BF3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H.Ste</w:t>
      </w:r>
      <w:r w:rsidR="004306B2" w:rsidRPr="00A2640B">
        <w:rPr>
          <w:rFonts w:ascii="Arial" w:hAnsi="Arial" w:cs="Arial"/>
          <w:sz w:val="28"/>
          <w:szCs w:val="28"/>
        </w:rPr>
        <w:t xml:space="preserve">: </w:t>
      </w:r>
      <w:r w:rsidR="00D62482" w:rsidRPr="00A2640B">
        <w:rPr>
          <w:rFonts w:ascii="Arial" w:hAnsi="Arial" w:cs="Arial"/>
          <w:sz w:val="28"/>
          <w:szCs w:val="28"/>
        </w:rPr>
        <w:t>Wie sind aber die Vorstellungen von einer Weiter-Existenz</w:t>
      </w:r>
      <w:r w:rsidR="00F37C80" w:rsidRPr="00A2640B">
        <w:rPr>
          <w:rFonts w:ascii="Arial" w:hAnsi="Arial" w:cs="Arial"/>
          <w:sz w:val="28"/>
          <w:szCs w:val="28"/>
        </w:rPr>
        <w:t xml:space="preserve"> der menschlichen Individuen nach ihrem </w:t>
      </w:r>
      <w:r w:rsidR="009B556D" w:rsidRPr="00A2640B">
        <w:rPr>
          <w:rFonts w:ascii="Arial" w:hAnsi="Arial" w:cs="Arial"/>
          <w:sz w:val="28"/>
          <w:szCs w:val="28"/>
        </w:rPr>
        <w:t>Tod möglich, auch heute?</w:t>
      </w:r>
      <w:r w:rsidR="003D7982" w:rsidRPr="00A2640B">
        <w:rPr>
          <w:rFonts w:ascii="Arial" w:hAnsi="Arial" w:cs="Arial"/>
          <w:sz w:val="28"/>
          <w:szCs w:val="28"/>
        </w:rPr>
        <w:t xml:space="preserve"> Das geht doch offenbar nur, wenn </w:t>
      </w:r>
      <w:r w:rsidR="00DE1D57" w:rsidRPr="00A2640B">
        <w:rPr>
          <w:rFonts w:ascii="Arial" w:hAnsi="Arial" w:cs="Arial"/>
          <w:sz w:val="28"/>
          <w:szCs w:val="28"/>
        </w:rPr>
        <w:t>in eine</w:t>
      </w:r>
      <w:r w:rsidR="009F6CB9" w:rsidRPr="00A2640B">
        <w:rPr>
          <w:rFonts w:ascii="Arial" w:hAnsi="Arial" w:cs="Arial"/>
          <w:sz w:val="28"/>
          <w:szCs w:val="28"/>
        </w:rPr>
        <w:t>m</w:t>
      </w:r>
      <w:r w:rsidR="00DE1D57" w:rsidRPr="00A2640B">
        <w:rPr>
          <w:rFonts w:ascii="Arial" w:hAnsi="Arial" w:cs="Arial"/>
          <w:sz w:val="28"/>
          <w:szCs w:val="28"/>
        </w:rPr>
        <w:t xml:space="preserve"> irdischen Menschen</w:t>
      </w:r>
      <w:r w:rsidR="000B2D07" w:rsidRPr="00A2640B">
        <w:rPr>
          <w:rFonts w:ascii="Arial" w:hAnsi="Arial" w:cs="Arial"/>
          <w:sz w:val="28"/>
          <w:szCs w:val="28"/>
        </w:rPr>
        <w:t xml:space="preserve"> zusammen mit Körper und Geist</w:t>
      </w:r>
      <w:r w:rsidR="00DC1669" w:rsidRPr="00A2640B">
        <w:rPr>
          <w:rFonts w:ascii="Arial" w:hAnsi="Arial" w:cs="Arial"/>
          <w:sz w:val="28"/>
          <w:szCs w:val="28"/>
        </w:rPr>
        <w:t xml:space="preserve"> </w:t>
      </w:r>
      <w:r w:rsidR="00DE1D57" w:rsidRPr="00A2640B">
        <w:rPr>
          <w:rFonts w:ascii="Arial" w:hAnsi="Arial" w:cs="Arial"/>
          <w:sz w:val="28"/>
          <w:szCs w:val="28"/>
        </w:rPr>
        <w:t>auch</w:t>
      </w:r>
      <w:r w:rsidR="00DC1669" w:rsidRPr="00A2640B">
        <w:rPr>
          <w:rFonts w:ascii="Arial" w:hAnsi="Arial" w:cs="Arial"/>
          <w:sz w:val="28"/>
          <w:szCs w:val="28"/>
        </w:rPr>
        <w:t xml:space="preserve"> etwas Jenseitiges entsteht, sodass dann mit dem Tod</w:t>
      </w:r>
      <w:r w:rsidR="00FB68F6" w:rsidRPr="00A2640B">
        <w:rPr>
          <w:rFonts w:ascii="Arial" w:hAnsi="Arial" w:cs="Arial"/>
          <w:sz w:val="28"/>
          <w:szCs w:val="28"/>
        </w:rPr>
        <w:t xml:space="preserve"> nur Körper und Geist enden, aber diese</w:t>
      </w:r>
      <w:r w:rsidR="006E0F63" w:rsidRPr="00A2640B">
        <w:rPr>
          <w:rFonts w:ascii="Arial" w:hAnsi="Arial" w:cs="Arial"/>
          <w:sz w:val="28"/>
          <w:szCs w:val="28"/>
        </w:rPr>
        <w:t>s</w:t>
      </w:r>
      <w:r w:rsidR="00FB68F6" w:rsidRPr="00A2640B">
        <w:rPr>
          <w:rFonts w:ascii="Arial" w:hAnsi="Arial" w:cs="Arial"/>
          <w:sz w:val="28"/>
          <w:szCs w:val="28"/>
        </w:rPr>
        <w:t xml:space="preserve"> Jenseitige weiterexistiert.</w:t>
      </w:r>
      <w:r w:rsidR="00DE1D57" w:rsidRPr="00A2640B">
        <w:rPr>
          <w:rFonts w:ascii="Arial" w:hAnsi="Arial" w:cs="Arial"/>
          <w:sz w:val="28"/>
          <w:szCs w:val="28"/>
        </w:rPr>
        <w:t xml:space="preserve"> </w:t>
      </w:r>
      <w:r w:rsidR="0052597D" w:rsidRPr="00A2640B">
        <w:rPr>
          <w:rFonts w:ascii="Arial" w:hAnsi="Arial" w:cs="Arial"/>
          <w:sz w:val="28"/>
          <w:szCs w:val="28"/>
        </w:rPr>
        <w:t>In allen menschlichen Kulturen gibt es Namen dafü</w:t>
      </w:r>
      <w:r w:rsidR="008A5DF5" w:rsidRPr="00A2640B">
        <w:rPr>
          <w:rFonts w:ascii="Arial" w:hAnsi="Arial" w:cs="Arial"/>
          <w:sz w:val="28"/>
          <w:szCs w:val="28"/>
        </w:rPr>
        <w:t xml:space="preserve">r, </w:t>
      </w:r>
      <w:r w:rsidR="004306B2" w:rsidRPr="00A2640B">
        <w:rPr>
          <w:rFonts w:ascii="Arial" w:hAnsi="Arial" w:cs="Arial"/>
          <w:sz w:val="28"/>
          <w:szCs w:val="28"/>
        </w:rPr>
        <w:t>im</w:t>
      </w:r>
      <w:r w:rsidR="008A5DF5" w:rsidRPr="00A2640B">
        <w:rPr>
          <w:rFonts w:ascii="Arial" w:hAnsi="Arial" w:cs="Arial"/>
          <w:sz w:val="28"/>
          <w:szCs w:val="28"/>
        </w:rPr>
        <w:t xml:space="preserve"> europäischen Bereich nennt man es </w:t>
      </w:r>
      <w:r w:rsidR="004306B2" w:rsidRPr="00A2640B">
        <w:rPr>
          <w:rFonts w:ascii="Arial" w:hAnsi="Arial" w:cs="Arial"/>
          <w:sz w:val="28"/>
          <w:szCs w:val="28"/>
        </w:rPr>
        <w:t>„</w:t>
      </w:r>
      <w:r w:rsidR="008A5DF5" w:rsidRPr="00A2640B">
        <w:rPr>
          <w:rFonts w:ascii="Arial" w:hAnsi="Arial" w:cs="Arial"/>
          <w:sz w:val="28"/>
          <w:szCs w:val="28"/>
        </w:rPr>
        <w:t>Seele</w:t>
      </w:r>
      <w:r w:rsidR="004306B2" w:rsidRPr="00A2640B">
        <w:rPr>
          <w:rFonts w:ascii="Arial" w:hAnsi="Arial" w:cs="Arial"/>
          <w:sz w:val="28"/>
          <w:szCs w:val="28"/>
        </w:rPr>
        <w:t>“.</w:t>
      </w:r>
    </w:p>
    <w:p w14:paraId="584D699E" w14:textId="5C172251" w:rsidR="001A62F7" w:rsidRPr="00A2640B" w:rsidRDefault="001A62F7" w:rsidP="00523BF3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Unterschiedliche Grupp</w:t>
      </w:r>
      <w:r w:rsidR="00E62DAD" w:rsidRPr="00A2640B">
        <w:rPr>
          <w:rFonts w:ascii="Arial" w:hAnsi="Arial" w:cs="Arial"/>
          <w:sz w:val="28"/>
          <w:szCs w:val="28"/>
        </w:rPr>
        <w:t xml:space="preserve">ierungen stellen sich dabei recht </w:t>
      </w:r>
      <w:r w:rsidR="00B77D73" w:rsidRPr="00A2640B">
        <w:rPr>
          <w:rFonts w:ascii="Arial" w:hAnsi="Arial" w:cs="Arial"/>
          <w:sz w:val="28"/>
          <w:szCs w:val="28"/>
        </w:rPr>
        <w:t>V</w:t>
      </w:r>
      <w:r w:rsidR="00E62DAD" w:rsidRPr="00A2640B">
        <w:rPr>
          <w:rFonts w:ascii="Arial" w:hAnsi="Arial" w:cs="Arial"/>
          <w:sz w:val="28"/>
          <w:szCs w:val="28"/>
        </w:rPr>
        <w:t>erschiedentliches vo</w:t>
      </w:r>
      <w:r w:rsidR="00B77D73" w:rsidRPr="00A2640B">
        <w:rPr>
          <w:rFonts w:ascii="Arial" w:hAnsi="Arial" w:cs="Arial"/>
          <w:sz w:val="28"/>
          <w:szCs w:val="28"/>
        </w:rPr>
        <w:t>r</w:t>
      </w:r>
      <w:r w:rsidR="00E62DAD" w:rsidRPr="00A2640B">
        <w:rPr>
          <w:rFonts w:ascii="Arial" w:hAnsi="Arial" w:cs="Arial"/>
          <w:sz w:val="28"/>
          <w:szCs w:val="28"/>
        </w:rPr>
        <w:t xml:space="preserve">, die einzelnen </w:t>
      </w:r>
      <w:r w:rsidR="00A64400" w:rsidRPr="00A2640B">
        <w:rPr>
          <w:rFonts w:ascii="Arial" w:hAnsi="Arial" w:cs="Arial"/>
          <w:sz w:val="28"/>
          <w:szCs w:val="28"/>
        </w:rPr>
        <w:t>Menschen</w:t>
      </w:r>
      <w:r w:rsidR="00E62DAD" w:rsidRPr="00A2640B">
        <w:rPr>
          <w:rFonts w:ascii="Arial" w:hAnsi="Arial" w:cs="Arial"/>
          <w:sz w:val="28"/>
          <w:szCs w:val="28"/>
        </w:rPr>
        <w:t xml:space="preserve"> auch individuell</w:t>
      </w:r>
      <w:r w:rsidR="00876B9D" w:rsidRPr="00A2640B">
        <w:rPr>
          <w:rFonts w:ascii="Arial" w:hAnsi="Arial" w:cs="Arial"/>
          <w:sz w:val="28"/>
          <w:szCs w:val="28"/>
        </w:rPr>
        <w:t xml:space="preserve">, im Allgemeinen etwas </w:t>
      </w:r>
      <w:r w:rsidR="00E85293" w:rsidRPr="00A2640B">
        <w:rPr>
          <w:rFonts w:ascii="Arial" w:hAnsi="Arial" w:cs="Arial"/>
          <w:sz w:val="28"/>
          <w:szCs w:val="28"/>
        </w:rPr>
        <w:t>Immaterielles</w:t>
      </w:r>
      <w:r w:rsidR="00876B9D" w:rsidRPr="00A2640B">
        <w:rPr>
          <w:rFonts w:ascii="Arial" w:hAnsi="Arial" w:cs="Arial"/>
          <w:sz w:val="28"/>
          <w:szCs w:val="28"/>
        </w:rPr>
        <w:t>.</w:t>
      </w:r>
    </w:p>
    <w:p w14:paraId="14B2E33B" w14:textId="7724D1E2" w:rsidR="00B77D73" w:rsidRPr="00A2640B" w:rsidRDefault="00010FE6" w:rsidP="00523BF3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3</w:t>
      </w:r>
      <w:r w:rsidR="00A64400" w:rsidRPr="00A2640B">
        <w:rPr>
          <w:rFonts w:ascii="Arial" w:hAnsi="Arial" w:cs="Arial"/>
          <w:sz w:val="28"/>
          <w:szCs w:val="28"/>
        </w:rPr>
        <w:t xml:space="preserve">: </w:t>
      </w:r>
      <w:r w:rsidR="00623C12" w:rsidRPr="00A2640B">
        <w:rPr>
          <w:rFonts w:ascii="Arial" w:hAnsi="Arial" w:cs="Arial"/>
          <w:sz w:val="28"/>
          <w:szCs w:val="28"/>
        </w:rPr>
        <w:t>Entsprechend</w:t>
      </w:r>
      <w:r w:rsidR="00A64400" w:rsidRPr="00A2640B">
        <w:rPr>
          <w:rFonts w:ascii="Arial" w:hAnsi="Arial" w:cs="Arial"/>
          <w:sz w:val="28"/>
          <w:szCs w:val="28"/>
        </w:rPr>
        <w:t xml:space="preserve"> hat die Ehrung der Toten</w:t>
      </w:r>
      <w:r w:rsidR="004850C8" w:rsidRPr="00A2640B">
        <w:rPr>
          <w:rFonts w:ascii="Arial" w:hAnsi="Arial" w:cs="Arial"/>
          <w:sz w:val="28"/>
          <w:szCs w:val="28"/>
        </w:rPr>
        <w:t xml:space="preserve"> unterschiedliche Ausprägungen erfahren</w:t>
      </w:r>
      <w:r w:rsidR="006D406A" w:rsidRPr="00A2640B">
        <w:rPr>
          <w:rFonts w:ascii="Arial" w:hAnsi="Arial" w:cs="Arial"/>
          <w:sz w:val="28"/>
          <w:szCs w:val="28"/>
        </w:rPr>
        <w:t>. Wenn man in Wien längere Zeit</w:t>
      </w:r>
      <w:r w:rsidR="0040695F" w:rsidRPr="00A2640B">
        <w:rPr>
          <w:rFonts w:ascii="Arial" w:hAnsi="Arial" w:cs="Arial"/>
          <w:sz w:val="28"/>
          <w:szCs w:val="28"/>
        </w:rPr>
        <w:t xml:space="preserve"> auf einem der großen Friedhöfe verweilt</w:t>
      </w:r>
      <w:r w:rsidR="009F5E77" w:rsidRPr="00A2640B">
        <w:rPr>
          <w:rFonts w:ascii="Arial" w:hAnsi="Arial" w:cs="Arial"/>
          <w:sz w:val="28"/>
          <w:szCs w:val="28"/>
        </w:rPr>
        <w:t xml:space="preserve">, dann kann man neben Gruppen, die </w:t>
      </w:r>
      <w:r w:rsidR="00623C12" w:rsidRPr="00A2640B">
        <w:rPr>
          <w:rFonts w:ascii="Arial" w:hAnsi="Arial" w:cs="Arial"/>
          <w:sz w:val="28"/>
          <w:szCs w:val="28"/>
        </w:rPr>
        <w:t>einem</w:t>
      </w:r>
      <w:r w:rsidR="009F5E77" w:rsidRPr="00A2640B">
        <w:rPr>
          <w:rFonts w:ascii="Arial" w:hAnsi="Arial" w:cs="Arial"/>
          <w:sz w:val="28"/>
          <w:szCs w:val="28"/>
        </w:rPr>
        <w:t xml:space="preserve"> frischen Grab</w:t>
      </w:r>
      <w:r w:rsidR="00623C12" w:rsidRPr="00A2640B">
        <w:rPr>
          <w:rFonts w:ascii="Arial" w:hAnsi="Arial" w:cs="Arial"/>
          <w:sz w:val="28"/>
          <w:szCs w:val="28"/>
        </w:rPr>
        <w:t xml:space="preserve"> zuströmen, meist Einzelgänger</w:t>
      </w:r>
      <w:r w:rsidR="00F21D61" w:rsidRPr="00A2640B">
        <w:rPr>
          <w:rFonts w:ascii="Arial" w:hAnsi="Arial" w:cs="Arial"/>
          <w:sz w:val="28"/>
          <w:szCs w:val="28"/>
        </w:rPr>
        <w:t xml:space="preserve"> oder Klein(st)gruppen beobachten</w:t>
      </w:r>
      <w:r w:rsidR="001260AB" w:rsidRPr="00A2640B">
        <w:rPr>
          <w:rFonts w:ascii="Arial" w:hAnsi="Arial" w:cs="Arial"/>
          <w:sz w:val="28"/>
          <w:szCs w:val="28"/>
        </w:rPr>
        <w:t>, die</w:t>
      </w:r>
      <w:r w:rsidR="00B77D73" w:rsidRPr="00A2640B">
        <w:rPr>
          <w:rFonts w:ascii="Arial" w:hAnsi="Arial" w:cs="Arial"/>
          <w:sz w:val="28"/>
          <w:szCs w:val="28"/>
        </w:rPr>
        <w:t xml:space="preserve"> lange vor einem Grab verweilen, sinnend oder betend. </w:t>
      </w:r>
      <w:r w:rsidR="00386F9A" w:rsidRPr="00A2640B">
        <w:rPr>
          <w:rFonts w:ascii="Arial" w:hAnsi="Arial" w:cs="Arial"/>
          <w:sz w:val="28"/>
          <w:szCs w:val="28"/>
        </w:rPr>
        <w:t>Wenn man dann später den Grabstein liest, kann</w:t>
      </w:r>
      <w:r w:rsidR="00B77D73" w:rsidRPr="00A2640B">
        <w:rPr>
          <w:rFonts w:ascii="Arial" w:hAnsi="Arial" w:cs="Arial"/>
          <w:sz w:val="28"/>
          <w:szCs w:val="28"/>
        </w:rPr>
        <w:t xml:space="preserve"> </w:t>
      </w:r>
      <w:r w:rsidR="00386F9A" w:rsidRPr="00A2640B">
        <w:rPr>
          <w:rFonts w:ascii="Arial" w:hAnsi="Arial" w:cs="Arial"/>
          <w:sz w:val="28"/>
          <w:szCs w:val="28"/>
        </w:rPr>
        <w:t>man den Todestag des letzten Bestatteten lesen – er liegt oft weit zurück.</w:t>
      </w:r>
    </w:p>
    <w:p w14:paraId="41844679" w14:textId="7D5C048C" w:rsidR="00352470" w:rsidRDefault="00E06D27" w:rsidP="00523BF3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H.Ste</w:t>
      </w:r>
      <w:r w:rsidR="0085012F" w:rsidRPr="00A2640B">
        <w:rPr>
          <w:rFonts w:ascii="Arial" w:hAnsi="Arial" w:cs="Arial"/>
          <w:sz w:val="28"/>
          <w:szCs w:val="28"/>
        </w:rPr>
        <w:t xml:space="preserve">: </w:t>
      </w:r>
      <w:r w:rsidR="00352470" w:rsidRPr="00A2640B">
        <w:rPr>
          <w:rFonts w:ascii="Arial" w:hAnsi="Arial" w:cs="Arial"/>
          <w:sz w:val="28"/>
          <w:szCs w:val="28"/>
        </w:rPr>
        <w:t>W</w:t>
      </w:r>
      <w:r w:rsidR="00BF45B0" w:rsidRPr="00A2640B">
        <w:rPr>
          <w:rFonts w:ascii="Arial" w:hAnsi="Arial" w:cs="Arial"/>
          <w:sz w:val="28"/>
          <w:szCs w:val="28"/>
        </w:rPr>
        <w:t>arum oder wofür v</w:t>
      </w:r>
      <w:r w:rsidR="00386F9A" w:rsidRPr="00A2640B">
        <w:rPr>
          <w:rFonts w:ascii="Arial" w:hAnsi="Arial" w:cs="Arial"/>
          <w:sz w:val="28"/>
          <w:szCs w:val="28"/>
        </w:rPr>
        <w:t>o</w:t>
      </w:r>
      <w:r w:rsidR="00BF45B0" w:rsidRPr="00A2640B">
        <w:rPr>
          <w:rFonts w:ascii="Arial" w:hAnsi="Arial" w:cs="Arial"/>
          <w:sz w:val="28"/>
          <w:szCs w:val="28"/>
        </w:rPr>
        <w:t>n den Grabbesuchern gebetet wurde</w:t>
      </w:r>
      <w:r w:rsidR="00EC7658" w:rsidRPr="00A2640B">
        <w:rPr>
          <w:rFonts w:ascii="Arial" w:hAnsi="Arial" w:cs="Arial"/>
          <w:sz w:val="28"/>
          <w:szCs w:val="28"/>
        </w:rPr>
        <w:t xml:space="preserve"> erfährt man selten. Dabei sind Einzelbesucher gelegentlich</w:t>
      </w:r>
      <w:r w:rsidR="005154CA" w:rsidRPr="00A2640B">
        <w:rPr>
          <w:rFonts w:ascii="Arial" w:hAnsi="Arial" w:cs="Arial"/>
          <w:sz w:val="28"/>
          <w:szCs w:val="28"/>
        </w:rPr>
        <w:t xml:space="preserve"> einem Gespräch mit einem Unbekannten nicht abgeneig</w:t>
      </w:r>
      <w:r w:rsidR="001340F4" w:rsidRPr="00A2640B">
        <w:rPr>
          <w:rFonts w:ascii="Arial" w:hAnsi="Arial" w:cs="Arial"/>
          <w:sz w:val="28"/>
          <w:szCs w:val="28"/>
        </w:rPr>
        <w:t xml:space="preserve">t und sogar dankbar dafür: Sie reden sich die Gedanken </w:t>
      </w:r>
      <w:r w:rsidR="00B05C13" w:rsidRPr="00A2640B">
        <w:rPr>
          <w:rFonts w:ascii="Arial" w:hAnsi="Arial" w:cs="Arial"/>
          <w:sz w:val="28"/>
          <w:szCs w:val="28"/>
        </w:rPr>
        <w:t xml:space="preserve">„von der Seele“. Aber auch beim reinen </w:t>
      </w:r>
      <w:r w:rsidR="00402CA2" w:rsidRPr="00A2640B">
        <w:rPr>
          <w:rFonts w:ascii="Arial" w:hAnsi="Arial" w:cs="Arial"/>
          <w:sz w:val="28"/>
          <w:szCs w:val="28"/>
        </w:rPr>
        <w:t>B</w:t>
      </w:r>
      <w:r w:rsidR="00B05C13" w:rsidRPr="00A2640B">
        <w:rPr>
          <w:rFonts w:ascii="Arial" w:hAnsi="Arial" w:cs="Arial"/>
          <w:sz w:val="28"/>
          <w:szCs w:val="28"/>
        </w:rPr>
        <w:t>eobachten</w:t>
      </w:r>
      <w:r w:rsidR="00402CA2" w:rsidRPr="00A2640B">
        <w:rPr>
          <w:rFonts w:ascii="Arial" w:hAnsi="Arial" w:cs="Arial"/>
          <w:sz w:val="28"/>
          <w:szCs w:val="28"/>
        </w:rPr>
        <w:t xml:space="preserve"> ist erkennbar: Die Grabbesucher</w:t>
      </w:r>
      <w:r w:rsidR="004E788A" w:rsidRPr="00A2640B">
        <w:rPr>
          <w:rFonts w:ascii="Arial" w:hAnsi="Arial" w:cs="Arial"/>
          <w:sz w:val="28"/>
          <w:szCs w:val="28"/>
        </w:rPr>
        <w:t xml:space="preserve"> nehmen an, dass</w:t>
      </w:r>
      <w:r w:rsidR="00A330E2" w:rsidRPr="00A2640B">
        <w:rPr>
          <w:rFonts w:ascii="Arial" w:hAnsi="Arial" w:cs="Arial"/>
          <w:sz w:val="28"/>
          <w:szCs w:val="28"/>
        </w:rPr>
        <w:t xml:space="preserve"> ihr Besuch von dem Begrabenen</w:t>
      </w:r>
      <w:r w:rsidR="00AF5587" w:rsidRPr="00A2640B">
        <w:rPr>
          <w:rFonts w:ascii="Arial" w:hAnsi="Arial" w:cs="Arial"/>
          <w:sz w:val="28"/>
          <w:szCs w:val="28"/>
        </w:rPr>
        <w:t xml:space="preserve"> (Toten)</w:t>
      </w:r>
      <w:r w:rsidR="00A330E2" w:rsidRPr="00A2640B">
        <w:rPr>
          <w:rFonts w:ascii="Arial" w:hAnsi="Arial" w:cs="Arial"/>
          <w:sz w:val="28"/>
          <w:szCs w:val="28"/>
        </w:rPr>
        <w:t xml:space="preserve"> in </w:t>
      </w:r>
      <w:r w:rsidR="00AF5587" w:rsidRPr="00A2640B">
        <w:rPr>
          <w:rFonts w:ascii="Arial" w:hAnsi="Arial" w:cs="Arial"/>
          <w:sz w:val="28"/>
          <w:szCs w:val="28"/>
        </w:rPr>
        <w:t>irgendeiner</w:t>
      </w:r>
      <w:r w:rsidR="00A330E2" w:rsidRPr="00A2640B">
        <w:rPr>
          <w:rFonts w:ascii="Arial" w:hAnsi="Arial" w:cs="Arial"/>
          <w:sz w:val="28"/>
          <w:szCs w:val="28"/>
        </w:rPr>
        <w:t xml:space="preserve"> Weise</w:t>
      </w:r>
      <w:r w:rsidR="00755937" w:rsidRPr="00A2640B">
        <w:rPr>
          <w:rFonts w:ascii="Arial" w:hAnsi="Arial" w:cs="Arial"/>
          <w:sz w:val="28"/>
          <w:szCs w:val="28"/>
        </w:rPr>
        <w:t xml:space="preserve"> wahrgenommen und begrüßt wird. Anscheinen</w:t>
      </w:r>
      <w:r w:rsidR="00AF5587" w:rsidRPr="00A2640B">
        <w:rPr>
          <w:rFonts w:ascii="Arial" w:hAnsi="Arial" w:cs="Arial"/>
          <w:sz w:val="28"/>
          <w:szCs w:val="28"/>
        </w:rPr>
        <w:t>d</w:t>
      </w:r>
      <w:r w:rsidR="00755937" w:rsidRPr="00A2640B">
        <w:rPr>
          <w:rFonts w:ascii="Arial" w:hAnsi="Arial" w:cs="Arial"/>
          <w:sz w:val="28"/>
          <w:szCs w:val="28"/>
        </w:rPr>
        <w:t xml:space="preserve"> haben</w:t>
      </w:r>
      <w:r w:rsidR="000D6F2B" w:rsidRPr="00A2640B">
        <w:rPr>
          <w:rFonts w:ascii="Arial" w:hAnsi="Arial" w:cs="Arial"/>
          <w:sz w:val="28"/>
          <w:szCs w:val="28"/>
        </w:rPr>
        <w:t xml:space="preserve"> nicht wenige Besucher feste Vorstellungen vom Aufenthalt </w:t>
      </w:r>
      <w:r w:rsidR="00AF5587" w:rsidRPr="00A2640B">
        <w:rPr>
          <w:rFonts w:ascii="Arial" w:hAnsi="Arial" w:cs="Arial"/>
          <w:sz w:val="28"/>
          <w:szCs w:val="28"/>
        </w:rPr>
        <w:t>ihrer</w:t>
      </w:r>
      <w:r w:rsidR="000D6F2B" w:rsidRPr="00A2640B">
        <w:rPr>
          <w:rFonts w:ascii="Arial" w:hAnsi="Arial" w:cs="Arial"/>
          <w:sz w:val="28"/>
          <w:szCs w:val="28"/>
        </w:rPr>
        <w:t xml:space="preserve"> Lieben, </w:t>
      </w:r>
      <w:r w:rsidR="00640864" w:rsidRPr="00A2640B">
        <w:rPr>
          <w:rFonts w:ascii="Arial" w:hAnsi="Arial" w:cs="Arial"/>
          <w:sz w:val="28"/>
          <w:szCs w:val="28"/>
        </w:rPr>
        <w:t>wohl meist recht kindlich</w:t>
      </w:r>
      <w:r w:rsidR="00AF5587" w:rsidRPr="00A2640B">
        <w:rPr>
          <w:rFonts w:ascii="Arial" w:hAnsi="Arial" w:cs="Arial"/>
          <w:sz w:val="28"/>
          <w:szCs w:val="28"/>
        </w:rPr>
        <w:t>e</w:t>
      </w:r>
      <w:r w:rsidR="00640864" w:rsidRPr="00A2640B">
        <w:rPr>
          <w:rFonts w:ascii="Arial" w:hAnsi="Arial" w:cs="Arial"/>
          <w:sz w:val="28"/>
          <w:szCs w:val="28"/>
        </w:rPr>
        <w:t>. Auf Details soll hier nicht eingegangen werden</w:t>
      </w:r>
      <w:r w:rsidR="00255E8D" w:rsidRPr="00A2640B">
        <w:rPr>
          <w:rFonts w:ascii="Arial" w:hAnsi="Arial" w:cs="Arial"/>
          <w:sz w:val="28"/>
          <w:szCs w:val="28"/>
        </w:rPr>
        <w:t xml:space="preserve">. Stattdessen wollen wir jetzt </w:t>
      </w:r>
      <w:r w:rsidR="00E91EB9" w:rsidRPr="00A2640B">
        <w:rPr>
          <w:rFonts w:ascii="Arial" w:hAnsi="Arial" w:cs="Arial"/>
          <w:sz w:val="28"/>
          <w:szCs w:val="28"/>
        </w:rPr>
        <w:t>gemeinsam</w:t>
      </w:r>
      <w:r w:rsidR="00720AE7" w:rsidRPr="00A2640B">
        <w:rPr>
          <w:rFonts w:ascii="Arial" w:hAnsi="Arial" w:cs="Arial"/>
          <w:sz w:val="28"/>
          <w:szCs w:val="28"/>
        </w:rPr>
        <w:t xml:space="preserve"> über die Situation der menschlichen Existenz auf </w:t>
      </w:r>
      <w:r w:rsidR="00E91EB9" w:rsidRPr="00A2640B">
        <w:rPr>
          <w:rFonts w:ascii="Arial" w:hAnsi="Arial" w:cs="Arial"/>
          <w:sz w:val="28"/>
          <w:szCs w:val="28"/>
        </w:rPr>
        <w:t>unserer Erde nachdenken und unsere eigenen Vorstellungen dazu austauschen</w:t>
      </w:r>
      <w:r w:rsidR="00C95333" w:rsidRPr="00A2640B">
        <w:rPr>
          <w:rFonts w:ascii="Arial" w:hAnsi="Arial" w:cs="Arial"/>
          <w:sz w:val="28"/>
          <w:szCs w:val="28"/>
        </w:rPr>
        <w:t>.</w:t>
      </w:r>
    </w:p>
    <w:p w14:paraId="2327C066" w14:textId="77777777" w:rsidR="00F46F23" w:rsidRPr="00A2640B" w:rsidRDefault="00F46F23" w:rsidP="00523BF3">
      <w:pPr>
        <w:rPr>
          <w:rFonts w:ascii="Arial" w:hAnsi="Arial" w:cs="Arial"/>
          <w:sz w:val="28"/>
          <w:szCs w:val="28"/>
        </w:rPr>
      </w:pPr>
    </w:p>
    <w:p w14:paraId="6E52BA1B" w14:textId="2837A2CE" w:rsidR="00FD7B36" w:rsidRDefault="00FD7B36" w:rsidP="00FD7B36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 xml:space="preserve">LIED: </w:t>
      </w:r>
      <w:r w:rsidR="00B278D4" w:rsidRPr="00A2640B">
        <w:rPr>
          <w:rFonts w:ascii="Arial" w:hAnsi="Arial" w:cs="Arial"/>
          <w:sz w:val="28"/>
          <w:szCs w:val="28"/>
        </w:rPr>
        <w:t>M</w:t>
      </w:r>
      <w:r w:rsidRPr="00A2640B">
        <w:rPr>
          <w:rFonts w:ascii="Arial" w:hAnsi="Arial" w:cs="Arial"/>
          <w:sz w:val="28"/>
          <w:szCs w:val="28"/>
        </w:rPr>
        <w:t>eine Seele ist stille in Dir</w:t>
      </w:r>
      <w:r w:rsidR="00B278D4" w:rsidRPr="00A2640B">
        <w:rPr>
          <w:rFonts w:ascii="Arial" w:hAnsi="Arial" w:cs="Arial"/>
          <w:sz w:val="28"/>
          <w:szCs w:val="28"/>
        </w:rPr>
        <w:t xml:space="preserve">; GL </w:t>
      </w:r>
      <w:r w:rsidR="005E0364" w:rsidRPr="00A2640B">
        <w:rPr>
          <w:rFonts w:ascii="Arial" w:hAnsi="Arial" w:cs="Arial"/>
          <w:sz w:val="28"/>
          <w:szCs w:val="28"/>
        </w:rPr>
        <w:t>89</w:t>
      </w:r>
      <w:r w:rsidR="00B278D4" w:rsidRPr="00A2640B">
        <w:rPr>
          <w:rFonts w:ascii="Arial" w:hAnsi="Arial" w:cs="Arial"/>
          <w:sz w:val="28"/>
          <w:szCs w:val="28"/>
        </w:rPr>
        <w:t>2</w:t>
      </w:r>
      <w:r w:rsidR="00395580" w:rsidRPr="00A2640B">
        <w:rPr>
          <w:rFonts w:ascii="Arial" w:hAnsi="Arial" w:cs="Arial"/>
          <w:sz w:val="28"/>
          <w:szCs w:val="28"/>
        </w:rPr>
        <w:t>, Str</w:t>
      </w:r>
      <w:r w:rsidR="006F066B" w:rsidRPr="00A2640B">
        <w:rPr>
          <w:rFonts w:ascii="Arial" w:hAnsi="Arial" w:cs="Arial"/>
          <w:sz w:val="28"/>
          <w:szCs w:val="28"/>
        </w:rPr>
        <w:t>o</w:t>
      </w:r>
      <w:r w:rsidR="00395580" w:rsidRPr="00A2640B">
        <w:rPr>
          <w:rFonts w:ascii="Arial" w:hAnsi="Arial" w:cs="Arial"/>
          <w:sz w:val="28"/>
          <w:szCs w:val="28"/>
        </w:rPr>
        <w:t>phe 1 und 2</w:t>
      </w:r>
    </w:p>
    <w:p w14:paraId="49DE280D" w14:textId="77777777" w:rsidR="00C032C1" w:rsidRPr="00A2640B" w:rsidRDefault="00C032C1" w:rsidP="00FD7B36">
      <w:pPr>
        <w:rPr>
          <w:rFonts w:ascii="Arial" w:hAnsi="Arial" w:cs="Arial"/>
          <w:sz w:val="28"/>
          <w:szCs w:val="28"/>
        </w:rPr>
      </w:pPr>
    </w:p>
    <w:p w14:paraId="14E061A5" w14:textId="244651F9" w:rsidR="00C95333" w:rsidRDefault="00F46F23" w:rsidP="00F46F2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</w:t>
      </w:r>
      <w:r w:rsidR="00065748">
        <w:rPr>
          <w:rFonts w:ascii="Arial" w:hAnsi="Arial" w:cs="Arial"/>
          <w:sz w:val="36"/>
          <w:szCs w:val="36"/>
        </w:rPr>
        <w:t xml:space="preserve">Allgemeines </w:t>
      </w:r>
      <w:r w:rsidR="00C95333" w:rsidRPr="00A2640B">
        <w:rPr>
          <w:rFonts w:ascii="Arial" w:hAnsi="Arial" w:cs="Arial"/>
          <w:sz w:val="36"/>
          <w:szCs w:val="36"/>
        </w:rPr>
        <w:t>Gespräch</w:t>
      </w:r>
    </w:p>
    <w:p w14:paraId="7C69ADDC" w14:textId="77777777" w:rsidR="00C032C1" w:rsidRDefault="00C032C1" w:rsidP="00F46F23">
      <w:pPr>
        <w:rPr>
          <w:rFonts w:ascii="Arial" w:hAnsi="Arial" w:cs="Arial"/>
          <w:sz w:val="36"/>
          <w:szCs w:val="36"/>
        </w:rPr>
      </w:pPr>
    </w:p>
    <w:p w14:paraId="559D8CA2" w14:textId="744F17A0" w:rsidR="00551A80" w:rsidRPr="00A2640B" w:rsidRDefault="00551A80" w:rsidP="00551A8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LIED: Der Geist des Herrn erfüllt das All; GL 347 Strophe 1</w:t>
      </w:r>
    </w:p>
    <w:p w14:paraId="14B1CC06" w14:textId="7D3FD937" w:rsidR="00F46F23" w:rsidRDefault="000D0EC1" w:rsidP="00F46F23">
      <w:pPr>
        <w:pStyle w:val="StandardWeb"/>
        <w:ind w:left="-425" w:right="-425" w:hanging="709"/>
      </w:pPr>
      <w:r>
        <w:rPr>
          <w:rFonts w:ascii="Arial" w:hAnsi="Arial" w:cs="Arial"/>
          <w:noProof/>
          <w:sz w:val="28"/>
          <w:szCs w:val="28"/>
        </w:rPr>
        <w:lastRenderedPageBreak/>
        <w:t xml:space="preserve">            </w:t>
      </w:r>
      <w:r w:rsidR="007A1BF9">
        <w:rPr>
          <w:rFonts w:ascii="Arial" w:hAnsi="Arial" w:cs="Arial"/>
          <w:noProof/>
          <w:sz w:val="28"/>
          <w:szCs w:val="28"/>
        </w:rPr>
        <w:t xml:space="preserve">      </w:t>
      </w:r>
      <w:r w:rsidR="00017050">
        <w:rPr>
          <w:rFonts w:ascii="Arial" w:hAnsi="Arial" w:cs="Arial"/>
          <w:noProof/>
          <w:sz w:val="28"/>
          <w:szCs w:val="28"/>
        </w:rPr>
        <w:t xml:space="preserve"> </w:t>
      </w:r>
      <w:r w:rsidR="009419EA">
        <w:rPr>
          <w:rFonts w:ascii="Arial" w:hAnsi="Arial" w:cs="Arial"/>
          <w:noProof/>
          <w:sz w:val="28"/>
          <w:szCs w:val="28"/>
        </w:rPr>
        <w:t xml:space="preserve">                                                                                   </w:t>
      </w:r>
      <w:r w:rsidR="00C45BEA">
        <w:rPr>
          <w:rFonts w:ascii="Arial" w:hAnsi="Arial" w:cs="Arial"/>
          <w:noProof/>
          <w:sz w:val="28"/>
          <w:szCs w:val="28"/>
        </w:rPr>
        <w:t xml:space="preserve"> </w:t>
      </w:r>
      <w:r w:rsidR="00B1376F">
        <w:rPr>
          <w:rFonts w:ascii="Arial" w:hAnsi="Arial" w:cs="Arial"/>
          <w:noProof/>
          <w:sz w:val="28"/>
          <w:szCs w:val="28"/>
        </w:rPr>
        <w:t xml:space="preserve">    </w:t>
      </w:r>
      <w:r w:rsidR="00B1376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F781F42" wp14:editId="3828CEB5">
            <wp:extent cx="3451538" cy="5017238"/>
            <wp:effectExtent l="0" t="0" r="0" b="0"/>
            <wp:docPr id="193197238" name="Grafik 3" descr="Ein Bild, das Text, Zahl, Schrift, Schwarz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97238" name="Grafik 3" descr="Ein Bild, das Text, Zahl, Schrift, Schwarzweiß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1969" cy="510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76F">
        <w:rPr>
          <w:rFonts w:ascii="Arial" w:hAnsi="Arial" w:cs="Arial"/>
          <w:noProof/>
          <w:sz w:val="28"/>
          <w:szCs w:val="28"/>
        </w:rPr>
        <w:t xml:space="preserve">           </w:t>
      </w:r>
      <w:r w:rsidR="00F46F23">
        <w:rPr>
          <w:noProof/>
        </w:rPr>
        <w:drawing>
          <wp:inline distT="0" distB="0" distL="0" distR="0" wp14:anchorId="2C3271FF" wp14:editId="5C6ED4A6">
            <wp:extent cx="2910625" cy="3180080"/>
            <wp:effectExtent l="0" t="0" r="4445" b="1270"/>
            <wp:docPr id="1" name="Bild 1" descr="Ein Bild, das Musik, Notenblätter, Text, Musikinstru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Musik, Notenblätter, Text, Musikinstrumen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538" cy="319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01C3" w14:textId="03ECBD9A" w:rsidR="00E6080E" w:rsidRDefault="00B1376F" w:rsidP="00C156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                  </w:t>
      </w:r>
    </w:p>
    <w:p w14:paraId="59B8F3E6" w14:textId="4AD01EF9" w:rsidR="00C15690" w:rsidRPr="00A2640B" w:rsidRDefault="00B74826" w:rsidP="00C1569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F.Sta</w:t>
      </w:r>
      <w:r w:rsidR="00C15690" w:rsidRPr="00A2640B">
        <w:rPr>
          <w:rFonts w:ascii="Arial" w:hAnsi="Arial" w:cs="Arial"/>
          <w:sz w:val="28"/>
          <w:szCs w:val="28"/>
        </w:rPr>
        <w:t xml:space="preserve">: Wir sitzen an einem schön gedeckten Tisch und wir erinnern uns, was damals geschah. Der Aufforderung gemäß wollen wir ein Fest des Dankens feiern – ein Gastmahl des Friedens – ein Geheimnis des Glaubens. </w:t>
      </w:r>
    </w:p>
    <w:p w14:paraId="2771ACC7" w14:textId="77777777" w:rsidR="00C15690" w:rsidRPr="00A2640B" w:rsidRDefault="00C15690" w:rsidP="00C15690">
      <w:pPr>
        <w:rPr>
          <w:rFonts w:ascii="Arial" w:hAnsi="Arial" w:cs="Arial"/>
          <w:sz w:val="28"/>
          <w:szCs w:val="28"/>
        </w:rPr>
      </w:pPr>
      <w:bookmarkStart w:id="0" w:name="_Hlk180682837"/>
      <w:r w:rsidRPr="00A2640B">
        <w:rPr>
          <w:rFonts w:ascii="Arial" w:hAnsi="Arial" w:cs="Arial"/>
          <w:sz w:val="28"/>
          <w:szCs w:val="28"/>
        </w:rPr>
        <w:t>Jesus nahm das Brot und lädt uns ein, zu sprechen:</w:t>
      </w:r>
    </w:p>
    <w:bookmarkEnd w:id="0"/>
    <w:p w14:paraId="4EFE0930" w14:textId="7AFEE0F8" w:rsidR="00C15690" w:rsidRPr="00A2640B" w:rsidRDefault="00C15690" w:rsidP="00C1569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 xml:space="preserve">A:  Herr, wir danken Dir für das Brot, wir </w:t>
      </w:r>
      <w:r w:rsidR="00966F78" w:rsidRPr="00A2640B">
        <w:rPr>
          <w:rFonts w:ascii="Arial" w:hAnsi="Arial" w:cs="Arial"/>
          <w:sz w:val="28"/>
          <w:szCs w:val="28"/>
        </w:rPr>
        <w:t>fassen</w:t>
      </w:r>
      <w:r w:rsidRPr="00A2640B">
        <w:rPr>
          <w:rFonts w:ascii="Arial" w:hAnsi="Arial" w:cs="Arial"/>
          <w:sz w:val="28"/>
          <w:szCs w:val="28"/>
        </w:rPr>
        <w:t xml:space="preserve"> es im Sinne von Jesus als seinen Leib auf, der uns Kraft </w:t>
      </w:r>
      <w:r w:rsidR="00966F78" w:rsidRPr="00A2640B">
        <w:rPr>
          <w:rFonts w:ascii="Arial" w:hAnsi="Arial" w:cs="Arial"/>
          <w:sz w:val="28"/>
          <w:szCs w:val="28"/>
        </w:rPr>
        <w:t>gibt,</w:t>
      </w:r>
      <w:r w:rsidRPr="00A2640B">
        <w:rPr>
          <w:rFonts w:ascii="Arial" w:hAnsi="Arial" w:cs="Arial"/>
          <w:sz w:val="28"/>
          <w:szCs w:val="28"/>
        </w:rPr>
        <w:t xml:space="preserve"> seinen GEIST aufzunehmen, dass Gott mit uns ist! </w:t>
      </w:r>
    </w:p>
    <w:p w14:paraId="02B34770" w14:textId="77777777" w:rsidR="00C15690" w:rsidRPr="00A2640B" w:rsidRDefault="00C15690" w:rsidP="00C1569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Brot des Lebens, Brot des Friedens, Brot für alle; Brot, das uns alle eint.</w:t>
      </w:r>
    </w:p>
    <w:p w14:paraId="32C854BA" w14:textId="77777777" w:rsidR="00C15690" w:rsidRPr="00A2640B" w:rsidRDefault="00C15690" w:rsidP="00C1569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 xml:space="preserve">V: </w:t>
      </w:r>
      <w:r w:rsidRPr="00A2640B">
        <w:rPr>
          <w:rFonts w:ascii="Arial" w:hAnsi="Arial" w:cs="Arial"/>
          <w:i/>
          <w:iCs/>
          <w:sz w:val="28"/>
          <w:szCs w:val="28"/>
        </w:rPr>
        <w:t>bricht das Brot und sagt:</w:t>
      </w:r>
      <w:r w:rsidRPr="00A2640B">
        <w:rPr>
          <w:rFonts w:ascii="Arial" w:hAnsi="Arial" w:cs="Arial"/>
          <w:sz w:val="28"/>
          <w:szCs w:val="28"/>
        </w:rPr>
        <w:t xml:space="preserve"> Nehmt und esst vom Brot des Lebens: Ich bin das Brot für euch und die anderen - als meine Geschwister im Geiste.</w:t>
      </w:r>
    </w:p>
    <w:p w14:paraId="4A673086" w14:textId="77777777" w:rsidR="00C15690" w:rsidRPr="00A2640B" w:rsidRDefault="00C15690" w:rsidP="00C1569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A, jeder Einzelne sagt zum Nachbar: Brot des Lebens</w:t>
      </w:r>
    </w:p>
    <w:p w14:paraId="73BD6410" w14:textId="77777777" w:rsidR="00C15690" w:rsidRPr="00A2640B" w:rsidRDefault="00C15690" w:rsidP="00C1569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V: Jesus nahm den Wein und er lädt uns ein zu sprechen:</w:t>
      </w:r>
    </w:p>
    <w:p w14:paraId="43B49C6B" w14:textId="77777777" w:rsidR="00C15690" w:rsidRPr="00A2640B" w:rsidRDefault="00C15690" w:rsidP="00C1569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lastRenderedPageBreak/>
        <w:t>A: Herr wir danken dir für die Frucht der Reben - den Wein. Wir nehmen Jesu Kraft und seinen GEIST auf. Wein, der eint und der allen Freude bringt!</w:t>
      </w:r>
    </w:p>
    <w:p w14:paraId="02E19036" w14:textId="77777777" w:rsidR="00C15690" w:rsidRPr="00A2640B" w:rsidRDefault="00C15690" w:rsidP="00C1569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Ein Schluck Wein in meinem Mund, damit ich lebe, dass ich liebe, dass ich Freude bin für die anderen.</w:t>
      </w:r>
    </w:p>
    <w:p w14:paraId="22662B34" w14:textId="77777777" w:rsidR="00C15690" w:rsidRPr="00A2640B" w:rsidRDefault="00C15690" w:rsidP="00C15690">
      <w:pPr>
        <w:rPr>
          <w:rFonts w:ascii="Arial" w:hAnsi="Arial" w:cs="Arial"/>
          <w:i/>
          <w:iCs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V</w:t>
      </w:r>
      <w:r w:rsidRPr="00A2640B">
        <w:rPr>
          <w:rFonts w:ascii="Arial" w:hAnsi="Arial" w:cs="Arial"/>
          <w:i/>
          <w:iCs/>
          <w:sz w:val="28"/>
          <w:szCs w:val="28"/>
        </w:rPr>
        <w:t>: reicht den Weinkrug in die Runde und sagt</w:t>
      </w:r>
      <w:r w:rsidRPr="00A2640B">
        <w:rPr>
          <w:rFonts w:ascii="Arial" w:hAnsi="Arial" w:cs="Arial"/>
          <w:sz w:val="28"/>
          <w:szCs w:val="28"/>
        </w:rPr>
        <w:t>: Wein der Freude,</w:t>
      </w:r>
      <w:r w:rsidRPr="00A2640B">
        <w:rPr>
          <w:rFonts w:ascii="Arial" w:hAnsi="Arial" w:cs="Arial"/>
          <w:sz w:val="28"/>
          <w:szCs w:val="28"/>
        </w:rPr>
        <w:tab/>
      </w:r>
      <w:r w:rsidRPr="00A2640B">
        <w:rPr>
          <w:rFonts w:ascii="Arial" w:hAnsi="Arial" w:cs="Arial"/>
          <w:sz w:val="28"/>
          <w:szCs w:val="28"/>
        </w:rPr>
        <w:tab/>
      </w:r>
      <w:r w:rsidRPr="00A2640B">
        <w:rPr>
          <w:rFonts w:ascii="Arial" w:hAnsi="Arial" w:cs="Arial"/>
          <w:sz w:val="28"/>
          <w:szCs w:val="28"/>
        </w:rPr>
        <w:tab/>
      </w:r>
      <w:r w:rsidRPr="00A2640B">
        <w:rPr>
          <w:rFonts w:ascii="Arial" w:hAnsi="Arial" w:cs="Arial"/>
          <w:sz w:val="28"/>
          <w:szCs w:val="28"/>
        </w:rPr>
        <w:tab/>
      </w:r>
      <w:r w:rsidRPr="00A2640B">
        <w:rPr>
          <w:rFonts w:ascii="Arial" w:hAnsi="Arial" w:cs="Arial"/>
          <w:sz w:val="28"/>
          <w:szCs w:val="28"/>
        </w:rPr>
        <w:tab/>
        <w:t xml:space="preserve">   </w:t>
      </w:r>
      <w:r w:rsidRPr="00A2640B">
        <w:rPr>
          <w:rFonts w:ascii="Arial" w:hAnsi="Arial" w:cs="Arial"/>
          <w:i/>
          <w:iCs/>
          <w:sz w:val="28"/>
          <w:szCs w:val="28"/>
        </w:rPr>
        <w:t>jeder schenkt seinem Nachbar einen Schluck ein. Wenn alle etwas haben, trinken wir gemeinsam</w:t>
      </w:r>
    </w:p>
    <w:p w14:paraId="44943D97" w14:textId="77777777" w:rsidR="00C15690" w:rsidRPr="00A2640B" w:rsidRDefault="00C15690" w:rsidP="00C1569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Jeder Einzelne sagt beim Einschenken zum Nachbar: Wein der Freude</w:t>
      </w:r>
    </w:p>
    <w:p w14:paraId="060B9038" w14:textId="77777777" w:rsidR="00C15690" w:rsidRPr="00A2640B" w:rsidRDefault="00C15690" w:rsidP="00C15690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A: Herr, wir sind fest davon überzeugt, dass du uns in unserem gemeinsamen Feiern segnest und bei uns bleibst auf unseren Wegen im Alltag.</w:t>
      </w:r>
    </w:p>
    <w:p w14:paraId="5A7A3A8D" w14:textId="4C975D4A" w:rsidR="00523BF3" w:rsidRPr="00A2640B" w:rsidRDefault="00B2018F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LIED Ein Dan</w:t>
      </w:r>
      <w:r w:rsidR="00617EDC" w:rsidRPr="00A2640B">
        <w:rPr>
          <w:rFonts w:ascii="Arial" w:hAnsi="Arial" w:cs="Arial"/>
          <w:sz w:val="28"/>
          <w:szCs w:val="28"/>
        </w:rPr>
        <w:t xml:space="preserve">klied sei dem Herrn; GL </w:t>
      </w:r>
      <w:r w:rsidR="00934823" w:rsidRPr="00A2640B">
        <w:rPr>
          <w:rFonts w:ascii="Arial" w:hAnsi="Arial" w:cs="Arial"/>
          <w:sz w:val="28"/>
          <w:szCs w:val="28"/>
        </w:rPr>
        <w:t>866</w:t>
      </w:r>
      <w:r w:rsidR="003D4AD7" w:rsidRPr="00A2640B">
        <w:rPr>
          <w:rFonts w:ascii="Arial" w:hAnsi="Arial" w:cs="Arial"/>
          <w:sz w:val="28"/>
          <w:szCs w:val="28"/>
        </w:rPr>
        <w:t>; Strophe 1,2,5</w:t>
      </w:r>
    </w:p>
    <w:p w14:paraId="2594D6D1" w14:textId="653759B4" w:rsidR="00153E30" w:rsidRPr="00A2640B" w:rsidRDefault="00F37373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 xml:space="preserve">A: Gott des Lebens, du hältst mich fest, wenn ich </w:t>
      </w:r>
      <w:r w:rsidR="00984F7F" w:rsidRPr="00A2640B">
        <w:rPr>
          <w:rFonts w:ascii="Arial" w:hAnsi="Arial" w:cs="Arial"/>
          <w:sz w:val="28"/>
          <w:szCs w:val="28"/>
        </w:rPr>
        <w:t>zweifle,</w:t>
      </w:r>
      <w:r w:rsidR="00765814" w:rsidRPr="00A2640B">
        <w:rPr>
          <w:rFonts w:ascii="Arial" w:hAnsi="Arial" w:cs="Arial"/>
          <w:sz w:val="28"/>
          <w:szCs w:val="28"/>
        </w:rPr>
        <w:t xml:space="preserve"> und du </w:t>
      </w:r>
      <w:r w:rsidRPr="00A2640B">
        <w:rPr>
          <w:rFonts w:ascii="Arial" w:hAnsi="Arial" w:cs="Arial"/>
          <w:sz w:val="28"/>
          <w:szCs w:val="28"/>
        </w:rPr>
        <w:t xml:space="preserve">führst </w:t>
      </w:r>
      <w:r w:rsidR="00342BF0" w:rsidRPr="00A2640B">
        <w:rPr>
          <w:rFonts w:ascii="Arial" w:hAnsi="Arial" w:cs="Arial"/>
          <w:sz w:val="28"/>
          <w:szCs w:val="28"/>
        </w:rPr>
        <w:t>mich,</w:t>
      </w:r>
      <w:r w:rsidR="00765814" w:rsidRPr="00A2640B">
        <w:rPr>
          <w:rFonts w:ascii="Arial" w:hAnsi="Arial" w:cs="Arial"/>
          <w:sz w:val="28"/>
          <w:szCs w:val="28"/>
        </w:rPr>
        <w:t xml:space="preserve"> bevor ich mich verirre. Du segnest mich</w:t>
      </w:r>
      <w:r w:rsidR="00984F7F" w:rsidRPr="00A2640B">
        <w:rPr>
          <w:rFonts w:ascii="Arial" w:hAnsi="Arial" w:cs="Arial"/>
          <w:sz w:val="28"/>
          <w:szCs w:val="28"/>
        </w:rPr>
        <w:t xml:space="preserve"> mit Leben.</w:t>
      </w:r>
    </w:p>
    <w:p w14:paraId="30D868D3" w14:textId="4ED3E6E9" w:rsidR="00984F7F" w:rsidRPr="00A2640B" w:rsidRDefault="00984F7F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 xml:space="preserve">Die Kraft </w:t>
      </w:r>
      <w:r w:rsidR="007E519C" w:rsidRPr="00A2640B">
        <w:rPr>
          <w:rFonts w:ascii="Arial" w:hAnsi="Arial" w:cs="Arial"/>
          <w:sz w:val="28"/>
          <w:szCs w:val="28"/>
        </w:rPr>
        <w:t>aus den Tiefen der Erde durchströme un</w:t>
      </w:r>
      <w:r w:rsidR="00064972" w:rsidRPr="00A2640B">
        <w:rPr>
          <w:rFonts w:ascii="Arial" w:hAnsi="Arial" w:cs="Arial"/>
          <w:sz w:val="28"/>
          <w:szCs w:val="28"/>
        </w:rPr>
        <w:t>s, wie der Saft</w:t>
      </w:r>
      <w:r w:rsidR="007E7763" w:rsidRPr="00A2640B">
        <w:rPr>
          <w:rFonts w:ascii="Arial" w:hAnsi="Arial" w:cs="Arial"/>
          <w:sz w:val="28"/>
          <w:szCs w:val="28"/>
        </w:rPr>
        <w:t>, der</w:t>
      </w:r>
      <w:r w:rsidR="00064972" w:rsidRPr="00A2640B">
        <w:rPr>
          <w:rFonts w:ascii="Arial" w:hAnsi="Arial" w:cs="Arial"/>
          <w:sz w:val="28"/>
          <w:szCs w:val="28"/>
        </w:rPr>
        <w:t xml:space="preserve"> im Frühjahr die Blume</w:t>
      </w:r>
      <w:r w:rsidR="007E7763" w:rsidRPr="00A2640B">
        <w:rPr>
          <w:rFonts w:ascii="Arial" w:hAnsi="Arial" w:cs="Arial"/>
          <w:sz w:val="28"/>
          <w:szCs w:val="28"/>
        </w:rPr>
        <w:t>n und Bäume blühen lässt.</w:t>
      </w:r>
    </w:p>
    <w:p w14:paraId="431F3D89" w14:textId="05337BBF" w:rsidR="00A02F52" w:rsidRPr="00A2640B" w:rsidRDefault="007E7763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Die Kraft aus</w:t>
      </w:r>
      <w:r w:rsidR="000B0A0B" w:rsidRPr="00A2640B">
        <w:rPr>
          <w:rFonts w:ascii="Arial" w:hAnsi="Arial" w:cs="Arial"/>
          <w:sz w:val="28"/>
          <w:szCs w:val="28"/>
        </w:rPr>
        <w:t xml:space="preserve"> den Höhen </w:t>
      </w:r>
      <w:r w:rsidR="00FB4408" w:rsidRPr="00A2640B">
        <w:rPr>
          <w:rFonts w:ascii="Arial" w:hAnsi="Arial" w:cs="Arial"/>
          <w:sz w:val="28"/>
          <w:szCs w:val="28"/>
        </w:rPr>
        <w:t>senke sich auf uns, wie der Tau der</w:t>
      </w:r>
      <w:r w:rsidR="0035695D" w:rsidRPr="00A2640B">
        <w:rPr>
          <w:rFonts w:ascii="Arial" w:hAnsi="Arial" w:cs="Arial"/>
          <w:sz w:val="28"/>
          <w:szCs w:val="28"/>
        </w:rPr>
        <w:t xml:space="preserve"> Nacht die Erde befeuchtet.</w:t>
      </w:r>
    </w:p>
    <w:p w14:paraId="64B5F068" w14:textId="411A6118" w:rsidR="0063333A" w:rsidRDefault="0035695D">
      <w:pPr>
        <w:rPr>
          <w:rFonts w:ascii="Arial" w:hAnsi="Arial" w:cs="Arial"/>
          <w:sz w:val="28"/>
          <w:szCs w:val="28"/>
        </w:rPr>
      </w:pPr>
      <w:r w:rsidRPr="00A2640B">
        <w:rPr>
          <w:rFonts w:ascii="Arial" w:hAnsi="Arial" w:cs="Arial"/>
          <w:sz w:val="28"/>
          <w:szCs w:val="28"/>
        </w:rPr>
        <w:t>Die Kraft aus unserer Mitte</w:t>
      </w:r>
      <w:r w:rsidR="0063333A" w:rsidRPr="00A2640B">
        <w:rPr>
          <w:rFonts w:ascii="Arial" w:hAnsi="Arial" w:cs="Arial"/>
          <w:sz w:val="28"/>
          <w:szCs w:val="28"/>
        </w:rPr>
        <w:t xml:space="preserve"> schütze uns, erfülle uns und öffne uns.</w:t>
      </w:r>
      <w:r w:rsidR="007E2EB2" w:rsidRPr="00A2640B">
        <w:rPr>
          <w:rFonts w:ascii="Arial" w:hAnsi="Arial" w:cs="Arial"/>
          <w:sz w:val="28"/>
          <w:szCs w:val="28"/>
        </w:rPr>
        <w:t xml:space="preserve"> </w:t>
      </w:r>
      <w:r w:rsidR="00F46F23">
        <w:rPr>
          <w:rFonts w:ascii="Arial" w:hAnsi="Arial" w:cs="Arial"/>
          <w:sz w:val="28"/>
          <w:szCs w:val="28"/>
        </w:rPr>
        <w:t xml:space="preserve"> </w:t>
      </w:r>
      <w:r w:rsidR="0063333A" w:rsidRPr="00A2640B">
        <w:rPr>
          <w:rFonts w:ascii="Arial" w:hAnsi="Arial" w:cs="Arial"/>
          <w:sz w:val="28"/>
          <w:szCs w:val="28"/>
        </w:rPr>
        <w:t>AMEN</w:t>
      </w:r>
    </w:p>
    <w:p w14:paraId="42447C11" w14:textId="77777777" w:rsidR="00017050" w:rsidRPr="00A2640B" w:rsidRDefault="00017050">
      <w:pPr>
        <w:rPr>
          <w:rFonts w:ascii="Arial" w:hAnsi="Arial" w:cs="Arial"/>
          <w:sz w:val="28"/>
          <w:szCs w:val="28"/>
        </w:rPr>
      </w:pPr>
    </w:p>
    <w:p w14:paraId="1BB568AF" w14:textId="38C38D8E" w:rsidR="008B06E8" w:rsidRDefault="008B06E8">
      <w:pPr>
        <w:rPr>
          <w:rFonts w:ascii="Arial" w:hAnsi="Arial" w:cs="Arial"/>
          <w:sz w:val="28"/>
          <w:szCs w:val="28"/>
        </w:rPr>
      </w:pPr>
    </w:p>
    <w:p w14:paraId="168E152B" w14:textId="628FAC77" w:rsidR="00AF581E" w:rsidRPr="00A2640B" w:rsidRDefault="00AF581E">
      <w:pPr>
        <w:rPr>
          <w:rFonts w:ascii="Arial" w:hAnsi="Arial" w:cs="Arial"/>
          <w:sz w:val="28"/>
          <w:szCs w:val="28"/>
        </w:rPr>
      </w:pPr>
    </w:p>
    <w:sectPr w:rsidR="00AF581E" w:rsidRPr="00A2640B" w:rsidSect="00C032C1">
      <w:headerReference w:type="default" r:id="rId9"/>
      <w:footerReference w:type="default" r:id="rId10"/>
      <w:pgSz w:w="11906" w:h="16838"/>
      <w:pgMar w:top="1135" w:right="707" w:bottom="851" w:left="1134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AA867" w14:textId="77777777" w:rsidR="0004462C" w:rsidRDefault="0004462C" w:rsidP="00AC48A3">
      <w:pPr>
        <w:spacing w:after="0" w:line="240" w:lineRule="auto"/>
      </w:pPr>
      <w:r>
        <w:separator/>
      </w:r>
    </w:p>
  </w:endnote>
  <w:endnote w:type="continuationSeparator" w:id="0">
    <w:p w14:paraId="53AB1E91" w14:textId="77777777" w:rsidR="0004462C" w:rsidRDefault="0004462C" w:rsidP="00AC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72D26" w14:textId="01EF3695" w:rsidR="005F6329" w:rsidRDefault="00FC3913" w:rsidP="0040381C">
    <w:pPr>
      <w:pStyle w:val="Fuzeile"/>
      <w:jc w:val="center"/>
    </w:pPr>
    <w:r>
      <w:t>Hans</w:t>
    </w:r>
    <w:r w:rsidR="0040381C">
      <w:t xml:space="preserve"> Stetter und Franz Starnberger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02108" w14:textId="77777777" w:rsidR="0004462C" w:rsidRDefault="0004462C" w:rsidP="00AC48A3">
      <w:pPr>
        <w:spacing w:after="0" w:line="240" w:lineRule="auto"/>
      </w:pPr>
      <w:r>
        <w:separator/>
      </w:r>
    </w:p>
  </w:footnote>
  <w:footnote w:type="continuationSeparator" w:id="0">
    <w:p w14:paraId="525F4941" w14:textId="77777777" w:rsidR="0004462C" w:rsidRDefault="0004462C" w:rsidP="00AC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932744"/>
      <w:docPartObj>
        <w:docPartGallery w:val="Page Numbers (Top of Page)"/>
        <w:docPartUnique/>
      </w:docPartObj>
    </w:sdtPr>
    <w:sdtEndPr/>
    <w:sdtContent>
      <w:p w14:paraId="1D8FE62F" w14:textId="12B83D09" w:rsidR="005F6329" w:rsidRDefault="005F6329">
        <w:pPr>
          <w:pStyle w:val="Kopfzeile"/>
          <w:jc w:val="center"/>
        </w:pPr>
        <w:r>
          <w:t>Neuer Gottesdienst am 15. November 2024</w:t>
        </w:r>
        <w:r w:rsidR="00FC3913">
          <w:t xml:space="preserve">, Seite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99E58E8" w14:textId="77777777" w:rsidR="00AC48A3" w:rsidRDefault="00AC48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94"/>
    <w:rsid w:val="00010FE6"/>
    <w:rsid w:val="00017050"/>
    <w:rsid w:val="000329B7"/>
    <w:rsid w:val="00041FDE"/>
    <w:rsid w:val="0004462C"/>
    <w:rsid w:val="00064972"/>
    <w:rsid w:val="00065748"/>
    <w:rsid w:val="000B0A0B"/>
    <w:rsid w:val="000B2D07"/>
    <w:rsid w:val="000D0EC1"/>
    <w:rsid w:val="000D6F2B"/>
    <w:rsid w:val="000F1F67"/>
    <w:rsid w:val="000F36F4"/>
    <w:rsid w:val="00120640"/>
    <w:rsid w:val="001260AB"/>
    <w:rsid w:val="001340F4"/>
    <w:rsid w:val="00153E30"/>
    <w:rsid w:val="00160699"/>
    <w:rsid w:val="00196D28"/>
    <w:rsid w:val="001A0DDE"/>
    <w:rsid w:val="001A62F7"/>
    <w:rsid w:val="001B49C0"/>
    <w:rsid w:val="001E657E"/>
    <w:rsid w:val="00255E8D"/>
    <w:rsid w:val="00263961"/>
    <w:rsid w:val="00276E5A"/>
    <w:rsid w:val="002808AD"/>
    <w:rsid w:val="00281FB9"/>
    <w:rsid w:val="002A0095"/>
    <w:rsid w:val="002B19A5"/>
    <w:rsid w:val="002B5D70"/>
    <w:rsid w:val="003363F0"/>
    <w:rsid w:val="00342BF0"/>
    <w:rsid w:val="00352470"/>
    <w:rsid w:val="00355926"/>
    <w:rsid w:val="0035695D"/>
    <w:rsid w:val="00361093"/>
    <w:rsid w:val="0036251B"/>
    <w:rsid w:val="0036701F"/>
    <w:rsid w:val="0037396A"/>
    <w:rsid w:val="00386F9A"/>
    <w:rsid w:val="00395580"/>
    <w:rsid w:val="003B6F2C"/>
    <w:rsid w:val="003D4AD7"/>
    <w:rsid w:val="003D7982"/>
    <w:rsid w:val="003F7FBA"/>
    <w:rsid w:val="00402CA2"/>
    <w:rsid w:val="0040381C"/>
    <w:rsid w:val="0040695F"/>
    <w:rsid w:val="004077B5"/>
    <w:rsid w:val="00413DC7"/>
    <w:rsid w:val="004306B2"/>
    <w:rsid w:val="00461F39"/>
    <w:rsid w:val="0046409B"/>
    <w:rsid w:val="004652D8"/>
    <w:rsid w:val="004850C8"/>
    <w:rsid w:val="004A6F59"/>
    <w:rsid w:val="004C3313"/>
    <w:rsid w:val="004C62C8"/>
    <w:rsid w:val="004E72EB"/>
    <w:rsid w:val="004E788A"/>
    <w:rsid w:val="005154CA"/>
    <w:rsid w:val="00523BF3"/>
    <w:rsid w:val="0052597D"/>
    <w:rsid w:val="00535CA3"/>
    <w:rsid w:val="00551A80"/>
    <w:rsid w:val="00582A73"/>
    <w:rsid w:val="005A0E80"/>
    <w:rsid w:val="005B3E47"/>
    <w:rsid w:val="005D5479"/>
    <w:rsid w:val="005E0364"/>
    <w:rsid w:val="005E5AE1"/>
    <w:rsid w:val="005F6329"/>
    <w:rsid w:val="0061187C"/>
    <w:rsid w:val="00614282"/>
    <w:rsid w:val="00617EDC"/>
    <w:rsid w:val="00623C12"/>
    <w:rsid w:val="0063333A"/>
    <w:rsid w:val="00640864"/>
    <w:rsid w:val="0065234A"/>
    <w:rsid w:val="00653B5D"/>
    <w:rsid w:val="00654DCD"/>
    <w:rsid w:val="0068201B"/>
    <w:rsid w:val="00682EB1"/>
    <w:rsid w:val="006861EE"/>
    <w:rsid w:val="006864B3"/>
    <w:rsid w:val="0069144B"/>
    <w:rsid w:val="006A01A7"/>
    <w:rsid w:val="006A22CE"/>
    <w:rsid w:val="006D406A"/>
    <w:rsid w:val="006E0F63"/>
    <w:rsid w:val="006E38B6"/>
    <w:rsid w:val="006E392F"/>
    <w:rsid w:val="006F066B"/>
    <w:rsid w:val="00720AE7"/>
    <w:rsid w:val="00732003"/>
    <w:rsid w:val="00755937"/>
    <w:rsid w:val="00765814"/>
    <w:rsid w:val="00767362"/>
    <w:rsid w:val="00780AFE"/>
    <w:rsid w:val="007A1BF9"/>
    <w:rsid w:val="007A79EB"/>
    <w:rsid w:val="007C5CCA"/>
    <w:rsid w:val="007C7C13"/>
    <w:rsid w:val="007E2BEA"/>
    <w:rsid w:val="007E2EB2"/>
    <w:rsid w:val="007E519C"/>
    <w:rsid w:val="007E5E1F"/>
    <w:rsid w:val="007E7763"/>
    <w:rsid w:val="007F4B94"/>
    <w:rsid w:val="00835F89"/>
    <w:rsid w:val="00841ADC"/>
    <w:rsid w:val="0085012F"/>
    <w:rsid w:val="00853FCC"/>
    <w:rsid w:val="00865891"/>
    <w:rsid w:val="00872C31"/>
    <w:rsid w:val="008732E4"/>
    <w:rsid w:val="00876B9D"/>
    <w:rsid w:val="00895443"/>
    <w:rsid w:val="008A2B92"/>
    <w:rsid w:val="008A5DF5"/>
    <w:rsid w:val="008B06E8"/>
    <w:rsid w:val="008B086D"/>
    <w:rsid w:val="008D492C"/>
    <w:rsid w:val="008F7C6B"/>
    <w:rsid w:val="00915D11"/>
    <w:rsid w:val="00934823"/>
    <w:rsid w:val="009419EA"/>
    <w:rsid w:val="009564D9"/>
    <w:rsid w:val="00963A30"/>
    <w:rsid w:val="00966F78"/>
    <w:rsid w:val="00982F95"/>
    <w:rsid w:val="00984F7F"/>
    <w:rsid w:val="009A42E0"/>
    <w:rsid w:val="009B556D"/>
    <w:rsid w:val="009E3702"/>
    <w:rsid w:val="009E6F2D"/>
    <w:rsid w:val="009F0983"/>
    <w:rsid w:val="009F1DD7"/>
    <w:rsid w:val="009F4240"/>
    <w:rsid w:val="009F5E77"/>
    <w:rsid w:val="009F6CB9"/>
    <w:rsid w:val="009F7458"/>
    <w:rsid w:val="00A02F52"/>
    <w:rsid w:val="00A03B68"/>
    <w:rsid w:val="00A2640B"/>
    <w:rsid w:val="00A304C4"/>
    <w:rsid w:val="00A330E2"/>
    <w:rsid w:val="00A37D8E"/>
    <w:rsid w:val="00A410BF"/>
    <w:rsid w:val="00A4329A"/>
    <w:rsid w:val="00A53C4F"/>
    <w:rsid w:val="00A64400"/>
    <w:rsid w:val="00AA5DA3"/>
    <w:rsid w:val="00AB4EA2"/>
    <w:rsid w:val="00AC48A3"/>
    <w:rsid w:val="00AC4ED5"/>
    <w:rsid w:val="00AF5587"/>
    <w:rsid w:val="00AF581E"/>
    <w:rsid w:val="00B05C13"/>
    <w:rsid w:val="00B12626"/>
    <w:rsid w:val="00B1376F"/>
    <w:rsid w:val="00B2018F"/>
    <w:rsid w:val="00B278D4"/>
    <w:rsid w:val="00B303E9"/>
    <w:rsid w:val="00B33151"/>
    <w:rsid w:val="00B73110"/>
    <w:rsid w:val="00B74826"/>
    <w:rsid w:val="00B77D73"/>
    <w:rsid w:val="00BA18C2"/>
    <w:rsid w:val="00BE0DFD"/>
    <w:rsid w:val="00BF45B0"/>
    <w:rsid w:val="00C032C1"/>
    <w:rsid w:val="00C15690"/>
    <w:rsid w:val="00C45BEA"/>
    <w:rsid w:val="00C47D4B"/>
    <w:rsid w:val="00C53AE1"/>
    <w:rsid w:val="00C57797"/>
    <w:rsid w:val="00C8233A"/>
    <w:rsid w:val="00C95333"/>
    <w:rsid w:val="00C97445"/>
    <w:rsid w:val="00CA08B7"/>
    <w:rsid w:val="00CA3861"/>
    <w:rsid w:val="00CB1016"/>
    <w:rsid w:val="00CB64BA"/>
    <w:rsid w:val="00CC5DFC"/>
    <w:rsid w:val="00CD333C"/>
    <w:rsid w:val="00D15357"/>
    <w:rsid w:val="00D236FF"/>
    <w:rsid w:val="00D50029"/>
    <w:rsid w:val="00D54955"/>
    <w:rsid w:val="00D62482"/>
    <w:rsid w:val="00D81CA3"/>
    <w:rsid w:val="00D87BE4"/>
    <w:rsid w:val="00D9080E"/>
    <w:rsid w:val="00D95BA5"/>
    <w:rsid w:val="00D9638D"/>
    <w:rsid w:val="00DA334C"/>
    <w:rsid w:val="00DA3E16"/>
    <w:rsid w:val="00DB43C0"/>
    <w:rsid w:val="00DC1669"/>
    <w:rsid w:val="00DD6F07"/>
    <w:rsid w:val="00DE1D57"/>
    <w:rsid w:val="00DE6228"/>
    <w:rsid w:val="00DF4DE3"/>
    <w:rsid w:val="00E06D27"/>
    <w:rsid w:val="00E30A5F"/>
    <w:rsid w:val="00E34CBB"/>
    <w:rsid w:val="00E6080E"/>
    <w:rsid w:val="00E62DAD"/>
    <w:rsid w:val="00E73DBC"/>
    <w:rsid w:val="00E77D19"/>
    <w:rsid w:val="00E85293"/>
    <w:rsid w:val="00E91179"/>
    <w:rsid w:val="00E91EB9"/>
    <w:rsid w:val="00EA3760"/>
    <w:rsid w:val="00EC7658"/>
    <w:rsid w:val="00F07147"/>
    <w:rsid w:val="00F21D61"/>
    <w:rsid w:val="00F27E54"/>
    <w:rsid w:val="00F323D6"/>
    <w:rsid w:val="00F37373"/>
    <w:rsid w:val="00F37C80"/>
    <w:rsid w:val="00F402E7"/>
    <w:rsid w:val="00F44E00"/>
    <w:rsid w:val="00F46F23"/>
    <w:rsid w:val="00F5141F"/>
    <w:rsid w:val="00F52DE9"/>
    <w:rsid w:val="00F55B82"/>
    <w:rsid w:val="00F71A5D"/>
    <w:rsid w:val="00F73AEB"/>
    <w:rsid w:val="00F877E5"/>
    <w:rsid w:val="00FB4408"/>
    <w:rsid w:val="00FB52B4"/>
    <w:rsid w:val="00FB68F6"/>
    <w:rsid w:val="00FC3913"/>
    <w:rsid w:val="00FC795A"/>
    <w:rsid w:val="00FD6792"/>
    <w:rsid w:val="00FD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9565A"/>
  <w15:chartTrackingRefBased/>
  <w15:docId w15:val="{720C9395-37ED-4C47-A2DC-7D6840CA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4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4B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4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4B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4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4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4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4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4B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4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4B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4B9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4B9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4B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4B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4B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4B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4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B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4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4B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4B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4B9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4B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4B9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4B94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C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48A3"/>
  </w:style>
  <w:style w:type="paragraph" w:styleId="Fuzeile">
    <w:name w:val="footer"/>
    <w:basedOn w:val="Standard"/>
    <w:link w:val="FuzeileZchn"/>
    <w:uiPriority w:val="99"/>
    <w:unhideWhenUsed/>
    <w:rsid w:val="00AC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48A3"/>
  </w:style>
  <w:style w:type="paragraph" w:styleId="StandardWeb">
    <w:name w:val="Normal (Web)"/>
    <w:basedOn w:val="Standard"/>
    <w:uiPriority w:val="99"/>
    <w:semiHidden/>
    <w:unhideWhenUsed/>
    <w:rsid w:val="00F4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5954B-2D93-45B7-86ED-9EBCDF7D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5490</Characters>
  <Application>Microsoft Office Word</Application>
  <DocSecurity>4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Starnberger</dc:creator>
  <cp:keywords/>
  <dc:description/>
  <cp:lastModifiedBy>Herbert Bartl</cp:lastModifiedBy>
  <cp:revision>2</cp:revision>
  <cp:lastPrinted>2024-11-07T17:39:00Z</cp:lastPrinted>
  <dcterms:created xsi:type="dcterms:W3CDTF">2024-11-16T14:05:00Z</dcterms:created>
  <dcterms:modified xsi:type="dcterms:W3CDTF">2024-11-16T14:05:00Z</dcterms:modified>
</cp:coreProperties>
</file>