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B0F" w:rsidRDefault="00997B0F" w:rsidP="00997B0F">
      <w:pPr>
        <w:ind w:left="-15" w:right="232"/>
      </w:pPr>
      <w:r>
        <w:t xml:space="preserve">Ich glaube an ein </w:t>
      </w:r>
      <w:r>
        <w:rPr>
          <w:b/>
        </w:rPr>
        <w:t xml:space="preserve">Jenseits </w:t>
      </w:r>
      <w:r>
        <w:t xml:space="preserve">ohne Ort und Zeit, unzugänglich für unsere Sinne und Instrumente. </w:t>
      </w:r>
      <w:r>
        <w:rPr>
          <w:b/>
        </w:rPr>
        <w:t xml:space="preserve">Gott </w:t>
      </w:r>
      <w:r>
        <w:t>ist das höchste, jede Vorstellung übersteigende Wesen, das das Jenseits erfüllt, also auch im Diesseits geheimnisvoll allgegenwärtig ist. Gott hat unser Universum samt seinen Grundgesetzen in Gang gesetzt, aber in seine Entwicklung nicht mehr eingegriffen.</w:t>
      </w:r>
    </w:p>
    <w:p w:rsidR="00997B0F" w:rsidRDefault="00997B0F" w:rsidP="00997B0F">
      <w:pPr>
        <w:ind w:left="-15" w:right="232"/>
      </w:pPr>
      <w:r>
        <w:t xml:space="preserve">Ich glaube, dass die </w:t>
      </w:r>
      <w:r>
        <w:rPr>
          <w:b/>
        </w:rPr>
        <w:t xml:space="preserve">Menschen </w:t>
      </w:r>
      <w:r>
        <w:t xml:space="preserve">auf unserer Erde ausgezeichnet sind durch einen freien Willen und ein jenseitiges ”Organ” </w:t>
      </w:r>
      <w:r>
        <w:rPr>
          <w:b/>
        </w:rPr>
        <w:t>Seele,</w:t>
      </w:r>
      <w:r>
        <w:t xml:space="preserve"> das ihnen eine Kommunikation mit dem Jenseits ermöglicht.</w:t>
      </w:r>
    </w:p>
    <w:p w:rsidR="00997B0F" w:rsidRDefault="00997B0F" w:rsidP="00997B0F">
      <w:pPr>
        <w:ind w:left="-15" w:right="232"/>
      </w:pPr>
      <w:r>
        <w:t xml:space="preserve">Ich glaube an den Menschen </w:t>
      </w:r>
      <w:r>
        <w:rPr>
          <w:b/>
        </w:rPr>
        <w:t>Jesus Christus</w:t>
      </w:r>
      <w:r>
        <w:t xml:space="preserve">, der uns durch seine Predigt und sein Handeln die Zuwendung Gottes zu den Menschen erkennen ließ und der uns zeigte, wie wir im </w:t>
      </w:r>
      <w:r>
        <w:rPr>
          <w:b/>
        </w:rPr>
        <w:t xml:space="preserve">Nächsten </w:t>
      </w:r>
      <w:r>
        <w:t>Gott begegnen und ein Reich des Friedens für alle näher bringen können.</w:t>
      </w:r>
    </w:p>
    <w:p w:rsidR="00621DE6" w:rsidRDefault="00997B0F" w:rsidP="00997B0F">
      <w:r>
        <w:t xml:space="preserve">Ich glaube, dass nach dem </w:t>
      </w:r>
      <w:r>
        <w:rPr>
          <w:b/>
        </w:rPr>
        <w:t xml:space="preserve">Tod </w:t>
      </w:r>
      <w:r>
        <w:t>eines Menschen sein irdischer Leib vergeht, dass aber seine Seele im Jenseits zeitlos erhalten bleibt.</w:t>
      </w:r>
      <w:bookmarkStart w:id="0" w:name="_GoBack"/>
      <w:bookmarkEnd w:id="0"/>
    </w:p>
    <w:sectPr w:rsidR="00621DE6" w:rsidSect="00B71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0F"/>
    <w:rsid w:val="00621DE6"/>
    <w:rsid w:val="0094632E"/>
    <w:rsid w:val="00997B0F"/>
    <w:rsid w:val="00B710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BBD5F-3D81-4128-A704-98A51DA7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7B0F"/>
    <w:pPr>
      <w:spacing w:after="22" w:line="270" w:lineRule="auto"/>
      <w:ind w:right="246" w:firstLine="341"/>
      <w:jc w:val="both"/>
    </w:pPr>
    <w:rPr>
      <w:rFonts w:ascii="Cambria" w:eastAsia="Cambria" w:hAnsi="Cambria" w:cs="Cambria"/>
      <w:color w:val="000000"/>
      <w:sz w:val="3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798</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2020-03-17T10:27:00Z</dcterms:created>
  <dcterms:modified xsi:type="dcterms:W3CDTF">2020-03-17T10:27:00Z</dcterms:modified>
</cp:coreProperties>
</file>