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2B34" w14:textId="5927A9F5" w:rsidR="003C2389" w:rsidRPr="008D5648" w:rsidRDefault="003C2389" w:rsidP="003C2389">
      <w:pPr>
        <w:pStyle w:val="KeinLeerraum"/>
        <w:rPr>
          <w:rFonts w:ascii="Arial" w:hAnsi="Arial" w:cs="Arial"/>
          <w:b/>
          <w:sz w:val="28"/>
          <w:szCs w:val="28"/>
        </w:rPr>
      </w:pPr>
      <w:r w:rsidRPr="008D5648">
        <w:rPr>
          <w:rFonts w:ascii="Arial" w:hAnsi="Arial" w:cs="Arial"/>
          <w:b/>
          <w:sz w:val="28"/>
          <w:szCs w:val="28"/>
        </w:rPr>
        <w:t>HOCHGEBET Ostern</w:t>
      </w:r>
    </w:p>
    <w:p w14:paraId="61B00161" w14:textId="77777777" w:rsidR="00F558BD" w:rsidRPr="008D5648" w:rsidRDefault="00F558BD" w:rsidP="003C2389">
      <w:pPr>
        <w:pStyle w:val="KeinLeerraum"/>
        <w:rPr>
          <w:rFonts w:ascii="Arial" w:hAnsi="Arial" w:cs="Arial"/>
          <w:b/>
          <w:sz w:val="28"/>
          <w:szCs w:val="28"/>
        </w:rPr>
      </w:pPr>
    </w:p>
    <w:p w14:paraId="56463737" w14:textId="77777777" w:rsidR="009C7B38" w:rsidRPr="008D5648" w:rsidRDefault="004735CF" w:rsidP="003C2389">
      <w:pPr>
        <w:pStyle w:val="KeinLeerraum"/>
        <w:rPr>
          <w:rFonts w:ascii="Arial" w:hAnsi="Arial" w:cs="Arial"/>
          <w:sz w:val="28"/>
          <w:szCs w:val="28"/>
        </w:rPr>
      </w:pPr>
      <w:r w:rsidRPr="008D5648">
        <w:rPr>
          <w:rFonts w:ascii="Arial" w:hAnsi="Arial" w:cs="Arial"/>
          <w:sz w:val="28"/>
          <w:szCs w:val="28"/>
        </w:rPr>
        <w:t>Ja guter Gott, du bist ein Gott, der unser Leben will und nicht unseren Untergang. Das hast du uns Menschen immer wieder gezeigt.</w:t>
      </w:r>
      <w:r w:rsidR="003C2389" w:rsidRPr="008D5648">
        <w:rPr>
          <w:rFonts w:ascii="Arial" w:hAnsi="Arial" w:cs="Arial"/>
          <w:sz w:val="28"/>
          <w:szCs w:val="28"/>
        </w:rPr>
        <w:t xml:space="preserve"> </w:t>
      </w:r>
      <w:r w:rsidRPr="008D5648">
        <w:rPr>
          <w:rFonts w:ascii="Arial" w:hAnsi="Arial" w:cs="Arial"/>
          <w:sz w:val="28"/>
          <w:szCs w:val="28"/>
        </w:rPr>
        <w:t>Wir denken an jene Nacht, in der du das Volk Israel aus dem Land ihrer Knechtschaft, aus Ägypten geführt hast.</w:t>
      </w:r>
      <w:r w:rsidR="003C2389" w:rsidRPr="008D5648">
        <w:rPr>
          <w:rFonts w:ascii="Arial" w:hAnsi="Arial" w:cs="Arial"/>
          <w:sz w:val="28"/>
          <w:szCs w:val="28"/>
        </w:rPr>
        <w:t xml:space="preserve"> </w:t>
      </w:r>
      <w:r w:rsidRPr="008D5648">
        <w:rPr>
          <w:rFonts w:ascii="Arial" w:hAnsi="Arial" w:cs="Arial"/>
          <w:sz w:val="28"/>
          <w:szCs w:val="28"/>
        </w:rPr>
        <w:t>Wir denken an die Nacht, in der du Jesus aus der Nacht des Todes gerufen hast, um ihm Anteil zu geben an deiner Herrlichkeit.</w:t>
      </w:r>
      <w:r w:rsidR="003C2389" w:rsidRPr="008D5648">
        <w:rPr>
          <w:rFonts w:ascii="Arial" w:hAnsi="Arial" w:cs="Arial"/>
          <w:sz w:val="28"/>
          <w:szCs w:val="28"/>
        </w:rPr>
        <w:t xml:space="preserve"> </w:t>
      </w:r>
      <w:r w:rsidRPr="008D5648">
        <w:rPr>
          <w:rFonts w:ascii="Arial" w:hAnsi="Arial" w:cs="Arial"/>
          <w:sz w:val="28"/>
          <w:szCs w:val="28"/>
        </w:rPr>
        <w:t>Denn er war es, der allen Menschen deine Liebe zugesagt hat. Erfüllt von deinem Geist hat er mit den Sündern das Brot geteilt und ihnen so neues Leben ermöglicht.</w:t>
      </w:r>
    </w:p>
    <w:p w14:paraId="5EC12434" w14:textId="2DAADD27" w:rsidR="009C7B38" w:rsidRPr="008D5648" w:rsidRDefault="003C2389" w:rsidP="003C2389">
      <w:pPr>
        <w:pStyle w:val="KeinLeerraum"/>
        <w:rPr>
          <w:rFonts w:ascii="Arial" w:hAnsi="Arial" w:cs="Arial"/>
          <w:sz w:val="28"/>
          <w:szCs w:val="28"/>
        </w:rPr>
      </w:pPr>
      <w:r w:rsidRPr="008D5648">
        <w:rPr>
          <w:rFonts w:ascii="Arial" w:hAnsi="Arial" w:cs="Arial"/>
          <w:sz w:val="28"/>
          <w:szCs w:val="28"/>
        </w:rPr>
        <w:t>Du schenkst auch uns</w:t>
      </w:r>
      <w:r w:rsidR="004735CF" w:rsidRPr="008D5648">
        <w:rPr>
          <w:rFonts w:ascii="Arial" w:hAnsi="Arial" w:cs="Arial"/>
          <w:sz w:val="28"/>
          <w:szCs w:val="28"/>
        </w:rPr>
        <w:t xml:space="preserve"> diesen Geist der Liebe, der uns an deinem Tisch zusammenführt. Er heilig</w:t>
      </w:r>
      <w:r w:rsidRPr="008D5648">
        <w:rPr>
          <w:rFonts w:ascii="Arial" w:hAnsi="Arial" w:cs="Arial"/>
          <w:sz w:val="28"/>
          <w:szCs w:val="28"/>
        </w:rPr>
        <w:t xml:space="preserve">t </w:t>
      </w:r>
      <w:r w:rsidR="004735CF" w:rsidRPr="008D5648">
        <w:rPr>
          <w:rFonts w:ascii="Arial" w:hAnsi="Arial" w:cs="Arial"/>
          <w:sz w:val="28"/>
          <w:szCs w:val="28"/>
        </w:rPr>
        <w:t xml:space="preserve">diese Gaben, damit sie uns werden + Leib und Blut unseres </w:t>
      </w:r>
      <w:r w:rsidR="00F558BD" w:rsidRPr="008D5648">
        <w:rPr>
          <w:rFonts w:ascii="Arial" w:hAnsi="Arial" w:cs="Arial"/>
          <w:sz w:val="28"/>
          <w:szCs w:val="28"/>
        </w:rPr>
        <w:t>Bruders</w:t>
      </w:r>
      <w:r w:rsidR="004735CF" w:rsidRPr="008D5648">
        <w:rPr>
          <w:rFonts w:ascii="Arial" w:hAnsi="Arial" w:cs="Arial"/>
          <w:sz w:val="28"/>
          <w:szCs w:val="28"/>
        </w:rPr>
        <w:t xml:space="preserve"> Jesus Christus.</w:t>
      </w:r>
    </w:p>
    <w:p w14:paraId="3296B5F5" w14:textId="77777777" w:rsidR="009C7B38" w:rsidRPr="008D5648" w:rsidRDefault="004735CF" w:rsidP="003C2389">
      <w:pPr>
        <w:pStyle w:val="KeinLeerraum"/>
        <w:rPr>
          <w:rFonts w:ascii="Arial" w:hAnsi="Arial" w:cs="Arial"/>
          <w:b/>
          <w:bCs/>
          <w:sz w:val="28"/>
          <w:szCs w:val="28"/>
        </w:rPr>
      </w:pPr>
      <w:r w:rsidRPr="008D5648">
        <w:rPr>
          <w:rFonts w:ascii="Arial" w:hAnsi="Arial" w:cs="Arial"/>
          <w:b/>
          <w:bCs/>
          <w:sz w:val="28"/>
          <w:szCs w:val="28"/>
        </w:rPr>
        <w:t>Denn in der Nacht, da er von einem, den er liebhatte, verraten wurde, nahm er das Brot und sagte Dank, brach es, reichte es seinen Freunden und sprach:</w:t>
      </w:r>
      <w:r w:rsidRPr="008D5648">
        <w:rPr>
          <w:rFonts w:ascii="Arial" w:hAnsi="Arial" w:cs="Arial"/>
          <w:b/>
          <w:bCs/>
          <w:noProof/>
          <w:sz w:val="28"/>
          <w:szCs w:val="28"/>
        </w:rPr>
        <w:drawing>
          <wp:inline distT="0" distB="0" distL="0" distR="0" wp14:anchorId="769F143D" wp14:editId="4FD86EBB">
            <wp:extent cx="4573" cy="4574"/>
            <wp:effectExtent l="0" t="0" r="0" b="0"/>
            <wp:docPr id="4916" name="Picture 4916"/>
            <wp:cNvGraphicFramePr/>
            <a:graphic xmlns:a="http://schemas.openxmlformats.org/drawingml/2006/main">
              <a:graphicData uri="http://schemas.openxmlformats.org/drawingml/2006/picture">
                <pic:pic xmlns:pic="http://schemas.openxmlformats.org/drawingml/2006/picture">
                  <pic:nvPicPr>
                    <pic:cNvPr id="4916" name="Picture 4916"/>
                    <pic:cNvPicPr/>
                  </pic:nvPicPr>
                  <pic:blipFill>
                    <a:blip r:embed="rId7"/>
                    <a:stretch>
                      <a:fillRect/>
                    </a:stretch>
                  </pic:blipFill>
                  <pic:spPr>
                    <a:xfrm>
                      <a:off x="0" y="0"/>
                      <a:ext cx="4573" cy="4574"/>
                    </a:xfrm>
                    <a:prstGeom prst="rect">
                      <a:avLst/>
                    </a:prstGeom>
                  </pic:spPr>
                </pic:pic>
              </a:graphicData>
            </a:graphic>
          </wp:inline>
        </w:drawing>
      </w:r>
    </w:p>
    <w:p w14:paraId="5ACF5464" w14:textId="77777777" w:rsidR="009C7B38" w:rsidRPr="008D5648" w:rsidRDefault="004735CF" w:rsidP="003C2389">
      <w:pPr>
        <w:pStyle w:val="KeinLeerraum"/>
        <w:rPr>
          <w:rFonts w:ascii="Arial" w:hAnsi="Arial" w:cs="Arial"/>
          <w:b/>
          <w:bCs/>
          <w:sz w:val="28"/>
          <w:szCs w:val="28"/>
        </w:rPr>
      </w:pPr>
      <w:r w:rsidRPr="008D5648">
        <w:rPr>
          <w:rFonts w:ascii="Arial" w:hAnsi="Arial" w:cs="Arial"/>
          <w:b/>
          <w:bCs/>
          <w:sz w:val="28"/>
          <w:szCs w:val="28"/>
        </w:rPr>
        <w:t>NEHMET UND ESSET ALLE DAVON</w:t>
      </w:r>
      <w:r w:rsidR="003C2389" w:rsidRPr="008D5648">
        <w:rPr>
          <w:rFonts w:ascii="Arial" w:hAnsi="Arial" w:cs="Arial"/>
          <w:b/>
          <w:bCs/>
          <w:sz w:val="28"/>
          <w:szCs w:val="28"/>
        </w:rPr>
        <w:t xml:space="preserve"> </w:t>
      </w:r>
      <w:r w:rsidRPr="008D5648">
        <w:rPr>
          <w:rFonts w:ascii="Arial" w:hAnsi="Arial" w:cs="Arial"/>
          <w:b/>
          <w:bCs/>
          <w:sz w:val="28"/>
          <w:szCs w:val="28"/>
        </w:rPr>
        <w:t>DAS IST MEIN LEIB, MEIN LEBEN FÜR EUCH.</w:t>
      </w:r>
    </w:p>
    <w:p w14:paraId="5EE558BE" w14:textId="77777777" w:rsidR="004735CF" w:rsidRPr="008D5648" w:rsidRDefault="004735CF" w:rsidP="003C2389">
      <w:pPr>
        <w:pStyle w:val="KeinLeerraum"/>
        <w:rPr>
          <w:rFonts w:ascii="Arial" w:hAnsi="Arial" w:cs="Arial"/>
          <w:b/>
          <w:bCs/>
          <w:sz w:val="28"/>
          <w:szCs w:val="28"/>
        </w:rPr>
      </w:pPr>
      <w:r w:rsidRPr="008D5648">
        <w:rPr>
          <w:rFonts w:ascii="Arial" w:hAnsi="Arial" w:cs="Arial"/>
          <w:b/>
          <w:bCs/>
          <w:sz w:val="28"/>
          <w:szCs w:val="28"/>
        </w:rPr>
        <w:t xml:space="preserve">Ebenso nahm er nach dem Mahl den Kelch, </w:t>
      </w:r>
      <w:r w:rsidRPr="008D5648">
        <w:rPr>
          <w:rFonts w:ascii="Arial" w:hAnsi="Arial" w:cs="Arial"/>
          <w:b/>
          <w:bCs/>
          <w:noProof/>
          <w:sz w:val="28"/>
          <w:szCs w:val="28"/>
        </w:rPr>
        <w:drawing>
          <wp:inline distT="0" distB="0" distL="0" distR="0" wp14:anchorId="3D1CDE77" wp14:editId="178F4F9A">
            <wp:extent cx="13721" cy="13721"/>
            <wp:effectExtent l="0" t="0" r="0" b="0"/>
            <wp:docPr id="2828" name="Picture 2828"/>
            <wp:cNvGraphicFramePr/>
            <a:graphic xmlns:a="http://schemas.openxmlformats.org/drawingml/2006/main">
              <a:graphicData uri="http://schemas.openxmlformats.org/drawingml/2006/picture">
                <pic:pic xmlns:pic="http://schemas.openxmlformats.org/drawingml/2006/picture">
                  <pic:nvPicPr>
                    <pic:cNvPr id="2828" name="Picture 2828"/>
                    <pic:cNvPicPr/>
                  </pic:nvPicPr>
                  <pic:blipFill>
                    <a:blip r:embed="rId8"/>
                    <a:stretch>
                      <a:fillRect/>
                    </a:stretch>
                  </pic:blipFill>
                  <pic:spPr>
                    <a:xfrm>
                      <a:off x="0" y="0"/>
                      <a:ext cx="13721" cy="13721"/>
                    </a:xfrm>
                    <a:prstGeom prst="rect">
                      <a:avLst/>
                    </a:prstGeom>
                  </pic:spPr>
                </pic:pic>
              </a:graphicData>
            </a:graphic>
          </wp:inline>
        </w:drawing>
      </w:r>
      <w:r w:rsidRPr="008D5648">
        <w:rPr>
          <w:rFonts w:ascii="Arial" w:hAnsi="Arial" w:cs="Arial"/>
          <w:b/>
          <w:bCs/>
          <w:sz w:val="28"/>
          <w:szCs w:val="28"/>
        </w:rPr>
        <w:t xml:space="preserve"> dankte wiederum, reichte ihn seinen Jüngern und sprach:</w:t>
      </w:r>
      <w:r w:rsidRPr="008D5648">
        <w:rPr>
          <w:rFonts w:ascii="Arial" w:hAnsi="Arial" w:cs="Arial"/>
          <w:b/>
          <w:bCs/>
          <w:noProof/>
          <w:sz w:val="28"/>
          <w:szCs w:val="28"/>
        </w:rPr>
        <w:drawing>
          <wp:inline distT="0" distB="0" distL="0" distR="0" wp14:anchorId="6FED8EA6" wp14:editId="07866FFE">
            <wp:extent cx="9147" cy="13721"/>
            <wp:effectExtent l="0" t="0" r="0" b="0"/>
            <wp:docPr id="2755" name="Picture 2755"/>
            <wp:cNvGraphicFramePr/>
            <a:graphic xmlns:a="http://schemas.openxmlformats.org/drawingml/2006/main">
              <a:graphicData uri="http://schemas.openxmlformats.org/drawingml/2006/picture">
                <pic:pic xmlns:pic="http://schemas.openxmlformats.org/drawingml/2006/picture">
                  <pic:nvPicPr>
                    <pic:cNvPr id="2755" name="Picture 2755"/>
                    <pic:cNvPicPr/>
                  </pic:nvPicPr>
                  <pic:blipFill>
                    <a:blip r:embed="rId9"/>
                    <a:stretch>
                      <a:fillRect/>
                    </a:stretch>
                  </pic:blipFill>
                  <pic:spPr>
                    <a:xfrm>
                      <a:off x="0" y="0"/>
                      <a:ext cx="9147" cy="13721"/>
                    </a:xfrm>
                    <a:prstGeom prst="rect">
                      <a:avLst/>
                    </a:prstGeom>
                  </pic:spPr>
                </pic:pic>
              </a:graphicData>
            </a:graphic>
          </wp:inline>
        </w:drawing>
      </w:r>
    </w:p>
    <w:p w14:paraId="1F8A57C1" w14:textId="77777777" w:rsidR="004735CF" w:rsidRPr="008D5648" w:rsidRDefault="004735CF" w:rsidP="003C2389">
      <w:pPr>
        <w:pStyle w:val="KeinLeerraum"/>
        <w:rPr>
          <w:rFonts w:ascii="Arial" w:hAnsi="Arial" w:cs="Arial"/>
          <w:b/>
          <w:bCs/>
          <w:sz w:val="28"/>
          <w:szCs w:val="28"/>
        </w:rPr>
      </w:pPr>
      <w:r w:rsidRPr="008D5648">
        <w:rPr>
          <w:rFonts w:ascii="Arial" w:hAnsi="Arial" w:cs="Arial"/>
          <w:b/>
          <w:bCs/>
          <w:sz w:val="28"/>
          <w:szCs w:val="28"/>
        </w:rPr>
        <w:t>NEHMET UND TRINKET ALLE DARAUS:</w:t>
      </w:r>
    </w:p>
    <w:p w14:paraId="19553BB7" w14:textId="77777777" w:rsidR="004735CF" w:rsidRPr="008D5648" w:rsidRDefault="004735CF" w:rsidP="003C2389">
      <w:pPr>
        <w:pStyle w:val="KeinLeerraum"/>
        <w:rPr>
          <w:rFonts w:ascii="Arial" w:hAnsi="Arial" w:cs="Arial"/>
          <w:b/>
          <w:bCs/>
          <w:sz w:val="28"/>
          <w:szCs w:val="28"/>
        </w:rPr>
      </w:pPr>
      <w:r w:rsidRPr="008D5648">
        <w:rPr>
          <w:rFonts w:ascii="Arial" w:hAnsi="Arial" w:cs="Arial"/>
          <w:b/>
          <w:bCs/>
          <w:sz w:val="28"/>
          <w:szCs w:val="28"/>
        </w:rPr>
        <w:t>DAS IST DER KELCH DES NEUEN UND EWIGEN BUNDES, FÜR EUCH UND FÜR ALLE ZUR VERGEBUNG DER SÜNDEN.</w:t>
      </w:r>
      <w:r w:rsidR="003C2389" w:rsidRPr="008D5648">
        <w:rPr>
          <w:rFonts w:ascii="Arial" w:hAnsi="Arial" w:cs="Arial"/>
          <w:b/>
          <w:bCs/>
          <w:sz w:val="28"/>
          <w:szCs w:val="28"/>
        </w:rPr>
        <w:t xml:space="preserve"> </w:t>
      </w:r>
      <w:r w:rsidRPr="008D5648">
        <w:rPr>
          <w:rFonts w:ascii="Arial" w:hAnsi="Arial" w:cs="Arial"/>
          <w:b/>
          <w:bCs/>
          <w:sz w:val="28"/>
          <w:szCs w:val="28"/>
        </w:rPr>
        <w:t>TUT DIES ZU MEINEM GEDÄCHTNIS.</w:t>
      </w:r>
    </w:p>
    <w:p w14:paraId="75E0A296" w14:textId="77777777" w:rsidR="004735CF" w:rsidRPr="008D5648" w:rsidRDefault="004735CF" w:rsidP="003C2389">
      <w:pPr>
        <w:pStyle w:val="KeinLeerraum"/>
        <w:rPr>
          <w:rFonts w:ascii="Arial" w:hAnsi="Arial" w:cs="Arial"/>
          <w:b/>
          <w:bCs/>
          <w:sz w:val="28"/>
          <w:szCs w:val="28"/>
        </w:rPr>
      </w:pPr>
      <w:r w:rsidRPr="008D5648">
        <w:rPr>
          <w:rFonts w:ascii="Arial" w:hAnsi="Arial" w:cs="Arial"/>
          <w:b/>
          <w:bCs/>
          <w:sz w:val="28"/>
          <w:szCs w:val="28"/>
        </w:rPr>
        <w:t xml:space="preserve">In dieser österlichen Freude bekennen wir gemeinsam das Geheimnis unseres Glaubens: Deinen </w:t>
      </w:r>
      <w:proofErr w:type="gramStart"/>
      <w:r w:rsidRPr="008D5648">
        <w:rPr>
          <w:rFonts w:ascii="Arial" w:hAnsi="Arial" w:cs="Arial"/>
          <w:b/>
          <w:bCs/>
          <w:sz w:val="28"/>
          <w:szCs w:val="28"/>
        </w:rPr>
        <w:t>Tod….</w:t>
      </w:r>
      <w:proofErr w:type="gramEnd"/>
      <w:r w:rsidRPr="008D5648">
        <w:rPr>
          <w:rFonts w:ascii="Arial" w:hAnsi="Arial" w:cs="Arial"/>
          <w:b/>
          <w:bCs/>
          <w:sz w:val="28"/>
          <w:szCs w:val="28"/>
        </w:rPr>
        <w:t>.</w:t>
      </w:r>
    </w:p>
    <w:p w14:paraId="45CA3CCB" w14:textId="77777777" w:rsidR="004735CF" w:rsidRPr="008D5648" w:rsidRDefault="004735CF" w:rsidP="003C2389">
      <w:pPr>
        <w:pStyle w:val="KeinLeerraum"/>
        <w:rPr>
          <w:rFonts w:ascii="Arial" w:hAnsi="Arial" w:cs="Arial"/>
          <w:sz w:val="28"/>
          <w:szCs w:val="28"/>
        </w:rPr>
      </w:pPr>
      <w:r w:rsidRPr="008D5648">
        <w:rPr>
          <w:rFonts w:ascii="Arial" w:hAnsi="Arial" w:cs="Arial"/>
          <w:sz w:val="28"/>
          <w:szCs w:val="28"/>
        </w:rPr>
        <w:t>Darum sind wir hier versammelt. Wir denken an Jesus von Nazareth und feiern seine Auferstehung. Er hat sich an uns verschenkt. Du hast ihn zu dir gerufen und sein Leben vollendet.</w:t>
      </w:r>
    </w:p>
    <w:p w14:paraId="7A8B0B96" w14:textId="77777777" w:rsidR="004735CF" w:rsidRPr="008D5648" w:rsidRDefault="003C2389" w:rsidP="003C2389">
      <w:pPr>
        <w:pStyle w:val="KeinLeerraum"/>
        <w:rPr>
          <w:rFonts w:ascii="Arial" w:hAnsi="Arial" w:cs="Arial"/>
          <w:sz w:val="28"/>
          <w:szCs w:val="28"/>
        </w:rPr>
      </w:pPr>
      <w:r w:rsidRPr="008D5648">
        <w:rPr>
          <w:rFonts w:ascii="Arial" w:hAnsi="Arial" w:cs="Arial"/>
          <w:sz w:val="28"/>
          <w:szCs w:val="28"/>
        </w:rPr>
        <w:t xml:space="preserve">Du </w:t>
      </w:r>
      <w:r w:rsidR="004735CF" w:rsidRPr="008D5648">
        <w:rPr>
          <w:rFonts w:ascii="Arial" w:hAnsi="Arial" w:cs="Arial"/>
          <w:sz w:val="28"/>
          <w:szCs w:val="28"/>
        </w:rPr>
        <w:t>schenk</w:t>
      </w:r>
      <w:r w:rsidRPr="008D5648">
        <w:rPr>
          <w:rFonts w:ascii="Arial" w:hAnsi="Arial" w:cs="Arial"/>
          <w:sz w:val="28"/>
          <w:szCs w:val="28"/>
        </w:rPr>
        <w:t>st</w:t>
      </w:r>
      <w:r w:rsidR="004735CF" w:rsidRPr="008D5648">
        <w:rPr>
          <w:rFonts w:ascii="Arial" w:hAnsi="Arial" w:cs="Arial"/>
          <w:sz w:val="28"/>
          <w:szCs w:val="28"/>
        </w:rPr>
        <w:t xml:space="preserve"> uns den Geist Jesu, der lebendig macht, was tot ist, der uns befähigt, aufeinander zuzugehen und einander in Liebe zu dienen.</w:t>
      </w:r>
    </w:p>
    <w:p w14:paraId="43488383" w14:textId="77777777" w:rsidR="004735CF" w:rsidRPr="008D5648" w:rsidRDefault="003C2389" w:rsidP="003C2389">
      <w:pPr>
        <w:pStyle w:val="KeinLeerraum"/>
        <w:rPr>
          <w:rFonts w:ascii="Arial" w:hAnsi="Arial" w:cs="Arial"/>
          <w:sz w:val="28"/>
          <w:szCs w:val="28"/>
        </w:rPr>
      </w:pPr>
      <w:r w:rsidRPr="008D5648">
        <w:rPr>
          <w:rFonts w:ascii="Arial" w:hAnsi="Arial" w:cs="Arial"/>
          <w:sz w:val="28"/>
          <w:szCs w:val="28"/>
        </w:rPr>
        <w:t>Du s</w:t>
      </w:r>
      <w:r w:rsidR="004735CF" w:rsidRPr="008D5648">
        <w:rPr>
          <w:rFonts w:ascii="Arial" w:hAnsi="Arial" w:cs="Arial"/>
          <w:sz w:val="28"/>
          <w:szCs w:val="28"/>
        </w:rPr>
        <w:t>ende</w:t>
      </w:r>
      <w:r w:rsidRPr="008D5648">
        <w:rPr>
          <w:rFonts w:ascii="Arial" w:hAnsi="Arial" w:cs="Arial"/>
          <w:sz w:val="28"/>
          <w:szCs w:val="28"/>
        </w:rPr>
        <w:t>st</w:t>
      </w:r>
      <w:r w:rsidR="004735CF" w:rsidRPr="008D5648">
        <w:rPr>
          <w:rFonts w:ascii="Arial" w:hAnsi="Arial" w:cs="Arial"/>
          <w:sz w:val="28"/>
          <w:szCs w:val="28"/>
        </w:rPr>
        <w:t xml:space="preserve"> uns den lebendigen Geist Jesu, der uns befähigt, Leben zu teilen: mit den Einsamen und Verbitterten, mit den Armen und Traurigen, und mit allen Menschen, die Trost und Hilfe brauchen.</w:t>
      </w:r>
    </w:p>
    <w:p w14:paraId="4FEA028B" w14:textId="77777777" w:rsidR="003C2389" w:rsidRPr="008D5648" w:rsidRDefault="003C2389" w:rsidP="003C2389">
      <w:pPr>
        <w:pStyle w:val="KeinLeerraum"/>
        <w:rPr>
          <w:rFonts w:ascii="Arial" w:hAnsi="Arial" w:cs="Arial"/>
          <w:sz w:val="28"/>
          <w:szCs w:val="28"/>
        </w:rPr>
      </w:pPr>
      <w:r w:rsidRPr="008D5648">
        <w:rPr>
          <w:rFonts w:ascii="Arial" w:hAnsi="Arial" w:cs="Arial"/>
          <w:sz w:val="28"/>
          <w:szCs w:val="28"/>
        </w:rPr>
        <w:t>Du h</w:t>
      </w:r>
      <w:r w:rsidR="004735CF" w:rsidRPr="008D5648">
        <w:rPr>
          <w:rFonts w:ascii="Arial" w:hAnsi="Arial" w:cs="Arial"/>
          <w:sz w:val="28"/>
          <w:szCs w:val="28"/>
        </w:rPr>
        <w:t>ilf</w:t>
      </w:r>
      <w:r w:rsidRPr="008D5648">
        <w:rPr>
          <w:rFonts w:ascii="Arial" w:hAnsi="Arial" w:cs="Arial"/>
          <w:sz w:val="28"/>
          <w:szCs w:val="28"/>
        </w:rPr>
        <w:t>st</w:t>
      </w:r>
      <w:r w:rsidR="004735CF" w:rsidRPr="008D5648">
        <w:rPr>
          <w:rFonts w:ascii="Arial" w:hAnsi="Arial" w:cs="Arial"/>
          <w:sz w:val="28"/>
          <w:szCs w:val="28"/>
        </w:rPr>
        <w:t xml:space="preserve"> uns inmitten der Welt dein Evangelium zu leben und deinen Frieden zu bringen. </w:t>
      </w:r>
    </w:p>
    <w:p w14:paraId="5F70730C" w14:textId="6C484CCD" w:rsidR="004735CF" w:rsidRPr="008D5648" w:rsidRDefault="003C2389" w:rsidP="003C2389">
      <w:pPr>
        <w:pStyle w:val="KeinLeerraum"/>
        <w:rPr>
          <w:rFonts w:ascii="Arial" w:hAnsi="Arial" w:cs="Arial"/>
          <w:sz w:val="28"/>
          <w:szCs w:val="28"/>
        </w:rPr>
      </w:pPr>
      <w:r w:rsidRPr="008D5648">
        <w:rPr>
          <w:rFonts w:ascii="Arial" w:hAnsi="Arial" w:cs="Arial"/>
          <w:sz w:val="28"/>
          <w:szCs w:val="28"/>
        </w:rPr>
        <w:t xml:space="preserve">Du </w:t>
      </w:r>
      <w:r w:rsidR="00F558BD" w:rsidRPr="008D5648">
        <w:rPr>
          <w:rFonts w:ascii="Arial" w:hAnsi="Arial" w:cs="Arial"/>
          <w:sz w:val="28"/>
          <w:szCs w:val="28"/>
        </w:rPr>
        <w:t>willst</w:t>
      </w:r>
      <w:r w:rsidR="004735CF" w:rsidRPr="008D5648">
        <w:rPr>
          <w:rFonts w:ascii="Arial" w:hAnsi="Arial" w:cs="Arial"/>
          <w:sz w:val="28"/>
          <w:szCs w:val="28"/>
        </w:rPr>
        <w:t xml:space="preserve"> jenen, die Verantwortung in der Kirche tragen, Einfühlsamkeit und Weitblick</w:t>
      </w:r>
      <w:r w:rsidR="00F558BD" w:rsidRPr="008D5648">
        <w:rPr>
          <w:rFonts w:ascii="Arial" w:hAnsi="Arial" w:cs="Arial"/>
          <w:sz w:val="28"/>
          <w:szCs w:val="28"/>
        </w:rPr>
        <w:t xml:space="preserve"> schenken</w:t>
      </w:r>
      <w:r w:rsidR="004735CF" w:rsidRPr="008D5648">
        <w:rPr>
          <w:rFonts w:ascii="Arial" w:hAnsi="Arial" w:cs="Arial"/>
          <w:sz w:val="28"/>
          <w:szCs w:val="28"/>
        </w:rPr>
        <w:t>, damit das Vertrauen zwischen ihnen und den ihnen Anvertrauten wächst.</w:t>
      </w:r>
      <w:r w:rsidRPr="008D5648">
        <w:rPr>
          <w:rFonts w:ascii="Arial" w:hAnsi="Arial" w:cs="Arial"/>
          <w:sz w:val="28"/>
          <w:szCs w:val="28"/>
        </w:rPr>
        <w:t xml:space="preserve"> </w:t>
      </w:r>
    </w:p>
    <w:p w14:paraId="77FA8A6B" w14:textId="77777777" w:rsidR="004735CF" w:rsidRPr="008D5648" w:rsidRDefault="003C2389" w:rsidP="003C2389">
      <w:pPr>
        <w:pStyle w:val="KeinLeerraum"/>
        <w:rPr>
          <w:rFonts w:ascii="Arial" w:hAnsi="Arial" w:cs="Arial"/>
          <w:sz w:val="28"/>
          <w:szCs w:val="28"/>
        </w:rPr>
      </w:pPr>
      <w:r w:rsidRPr="008D5648">
        <w:rPr>
          <w:rFonts w:ascii="Arial" w:hAnsi="Arial" w:cs="Arial"/>
          <w:sz w:val="28"/>
          <w:szCs w:val="28"/>
        </w:rPr>
        <w:t>Du s</w:t>
      </w:r>
      <w:r w:rsidR="004735CF" w:rsidRPr="008D5648">
        <w:rPr>
          <w:rFonts w:ascii="Arial" w:hAnsi="Arial" w:cs="Arial"/>
          <w:sz w:val="28"/>
          <w:szCs w:val="28"/>
        </w:rPr>
        <w:t>chenk</w:t>
      </w:r>
      <w:r w:rsidRPr="008D5648">
        <w:rPr>
          <w:rFonts w:ascii="Arial" w:hAnsi="Arial" w:cs="Arial"/>
          <w:sz w:val="28"/>
          <w:szCs w:val="28"/>
        </w:rPr>
        <w:t>st</w:t>
      </w:r>
      <w:r w:rsidR="004735CF" w:rsidRPr="008D5648">
        <w:rPr>
          <w:rFonts w:ascii="Arial" w:hAnsi="Arial" w:cs="Arial"/>
          <w:sz w:val="28"/>
          <w:szCs w:val="28"/>
        </w:rPr>
        <w:t xml:space="preserve"> allen, die du in deine Nachfolge rufst, den Mut deinem Ruf zu hören und zu folgen und </w:t>
      </w:r>
      <w:r w:rsidRPr="008D5648">
        <w:rPr>
          <w:rFonts w:ascii="Arial" w:hAnsi="Arial" w:cs="Arial"/>
          <w:sz w:val="28"/>
          <w:szCs w:val="28"/>
        </w:rPr>
        <w:t>gibst</w:t>
      </w:r>
      <w:r w:rsidR="004735CF" w:rsidRPr="008D5648">
        <w:rPr>
          <w:rFonts w:ascii="Arial" w:hAnsi="Arial" w:cs="Arial"/>
          <w:sz w:val="28"/>
          <w:szCs w:val="28"/>
        </w:rPr>
        <w:t xml:space="preserve"> ihnen Menschen, die sie auf ihrem Weg begleiten.</w:t>
      </w:r>
    </w:p>
    <w:p w14:paraId="619D1CC3" w14:textId="77777777" w:rsidR="004735CF" w:rsidRPr="008D5648" w:rsidRDefault="004735CF" w:rsidP="003C2389">
      <w:pPr>
        <w:pStyle w:val="KeinLeerraum"/>
        <w:rPr>
          <w:rFonts w:ascii="Arial" w:hAnsi="Arial" w:cs="Arial"/>
          <w:sz w:val="28"/>
          <w:szCs w:val="28"/>
        </w:rPr>
      </w:pPr>
      <w:r w:rsidRPr="008D5648">
        <w:rPr>
          <w:rFonts w:ascii="Arial" w:hAnsi="Arial" w:cs="Arial"/>
          <w:sz w:val="28"/>
          <w:szCs w:val="28"/>
        </w:rPr>
        <w:lastRenderedPageBreak/>
        <w:t xml:space="preserve">In der Gemeinschaft mit dem Bischof von Rom </w:t>
      </w:r>
      <w:r w:rsidR="003C2389" w:rsidRPr="008D5648">
        <w:rPr>
          <w:rFonts w:ascii="Arial" w:hAnsi="Arial" w:cs="Arial"/>
          <w:sz w:val="28"/>
          <w:szCs w:val="28"/>
        </w:rPr>
        <w:t>N.</w:t>
      </w:r>
      <w:r w:rsidRPr="008D5648">
        <w:rPr>
          <w:rFonts w:ascii="Arial" w:hAnsi="Arial" w:cs="Arial"/>
          <w:sz w:val="28"/>
          <w:szCs w:val="28"/>
        </w:rPr>
        <w:t xml:space="preserve">, mit unseren Bischöfen und mit allen Frauen und Männern, die dein Reich suchen, wollen wir eine Quelle der Freude und der Zuversicht sein. </w:t>
      </w:r>
      <w:r w:rsidRPr="008D5648">
        <w:rPr>
          <w:rFonts w:ascii="Arial" w:hAnsi="Arial" w:cs="Arial"/>
          <w:noProof/>
          <w:sz w:val="28"/>
          <w:szCs w:val="28"/>
        </w:rPr>
        <w:drawing>
          <wp:inline distT="0" distB="0" distL="0" distR="0" wp14:anchorId="4B831626" wp14:editId="7EF59674">
            <wp:extent cx="18294" cy="18295"/>
            <wp:effectExtent l="0" t="0" r="0" b="0"/>
            <wp:docPr id="5130" name="Picture 5130"/>
            <wp:cNvGraphicFramePr/>
            <a:graphic xmlns:a="http://schemas.openxmlformats.org/drawingml/2006/main">
              <a:graphicData uri="http://schemas.openxmlformats.org/drawingml/2006/picture">
                <pic:pic xmlns:pic="http://schemas.openxmlformats.org/drawingml/2006/picture">
                  <pic:nvPicPr>
                    <pic:cNvPr id="5130" name="Picture 5130"/>
                    <pic:cNvPicPr/>
                  </pic:nvPicPr>
                  <pic:blipFill>
                    <a:blip r:embed="rId10"/>
                    <a:stretch>
                      <a:fillRect/>
                    </a:stretch>
                  </pic:blipFill>
                  <pic:spPr>
                    <a:xfrm>
                      <a:off x="0" y="0"/>
                      <a:ext cx="18294" cy="18295"/>
                    </a:xfrm>
                    <a:prstGeom prst="rect">
                      <a:avLst/>
                    </a:prstGeom>
                  </pic:spPr>
                </pic:pic>
              </a:graphicData>
            </a:graphic>
          </wp:inline>
        </w:drawing>
      </w:r>
    </w:p>
    <w:p w14:paraId="63654246" w14:textId="77777777" w:rsidR="004735CF" w:rsidRPr="008D5648" w:rsidRDefault="003C2389" w:rsidP="003C2389">
      <w:pPr>
        <w:pStyle w:val="KeinLeerraum"/>
        <w:rPr>
          <w:rFonts w:ascii="Arial" w:hAnsi="Arial" w:cs="Arial"/>
          <w:sz w:val="28"/>
          <w:szCs w:val="28"/>
        </w:rPr>
      </w:pPr>
      <w:r w:rsidRPr="008D5648">
        <w:rPr>
          <w:rFonts w:ascii="Arial" w:hAnsi="Arial" w:cs="Arial"/>
          <w:sz w:val="28"/>
          <w:szCs w:val="28"/>
        </w:rPr>
        <w:t>A</w:t>
      </w:r>
      <w:r w:rsidR="004735CF" w:rsidRPr="008D5648">
        <w:rPr>
          <w:rFonts w:ascii="Arial" w:hAnsi="Arial" w:cs="Arial"/>
          <w:sz w:val="28"/>
          <w:szCs w:val="28"/>
        </w:rPr>
        <w:t xml:space="preserve">uch alle Menschen, die auf dich, den gütigen Gott, gehofft haben, und die uns schon vorausgegangen sind </w:t>
      </w:r>
      <w:r w:rsidRPr="008D5648">
        <w:rPr>
          <w:rFonts w:ascii="Arial" w:hAnsi="Arial" w:cs="Arial"/>
          <w:sz w:val="28"/>
          <w:szCs w:val="28"/>
        </w:rPr>
        <w:t>lässt du</w:t>
      </w:r>
      <w:r w:rsidR="004735CF" w:rsidRPr="008D5648">
        <w:rPr>
          <w:rFonts w:ascii="Arial" w:hAnsi="Arial" w:cs="Arial"/>
          <w:sz w:val="28"/>
          <w:szCs w:val="28"/>
        </w:rPr>
        <w:t xml:space="preserve"> leben bei dir im Reich, das mit Jesus angebrochen ist.</w:t>
      </w:r>
    </w:p>
    <w:p w14:paraId="3EAC64AD" w14:textId="77777777" w:rsidR="004735CF" w:rsidRPr="008D5648" w:rsidRDefault="004735CF" w:rsidP="003C2389">
      <w:pPr>
        <w:pStyle w:val="KeinLeerraum"/>
        <w:rPr>
          <w:rFonts w:ascii="Arial" w:hAnsi="Arial" w:cs="Arial"/>
          <w:b/>
          <w:bCs/>
          <w:sz w:val="28"/>
          <w:szCs w:val="28"/>
        </w:rPr>
      </w:pPr>
      <w:r w:rsidRPr="008D5648">
        <w:rPr>
          <w:rFonts w:ascii="Arial" w:hAnsi="Arial" w:cs="Arial"/>
          <w:b/>
          <w:bCs/>
          <w:sz w:val="28"/>
          <w:szCs w:val="28"/>
        </w:rPr>
        <w:t>Durch ihn und mit ihm und in ihm ist dir, Gott, allmächtiger Vater, in der Einheit des Heiligen Geistes alle Herrlichkeit und Ehre jetzt und in Ewigkeit.</w:t>
      </w:r>
    </w:p>
    <w:sectPr w:rsidR="004735CF" w:rsidRPr="008D5648">
      <w:pgSz w:w="11920" w:h="16840"/>
      <w:pgMar w:top="1044" w:right="1476" w:bottom="1440" w:left="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85D1" w14:textId="77777777" w:rsidR="00905F7E" w:rsidRDefault="00905F7E" w:rsidP="003C2389">
      <w:pPr>
        <w:spacing w:after="0" w:line="240" w:lineRule="auto"/>
      </w:pPr>
      <w:r>
        <w:separator/>
      </w:r>
    </w:p>
  </w:endnote>
  <w:endnote w:type="continuationSeparator" w:id="0">
    <w:p w14:paraId="580D6DAB" w14:textId="77777777" w:rsidR="00905F7E" w:rsidRDefault="00905F7E" w:rsidP="003C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7A13" w14:textId="77777777" w:rsidR="00905F7E" w:rsidRDefault="00905F7E" w:rsidP="003C2389">
      <w:pPr>
        <w:spacing w:after="0" w:line="240" w:lineRule="auto"/>
      </w:pPr>
      <w:r>
        <w:separator/>
      </w:r>
    </w:p>
  </w:footnote>
  <w:footnote w:type="continuationSeparator" w:id="0">
    <w:p w14:paraId="74213D24" w14:textId="77777777" w:rsidR="00905F7E" w:rsidRDefault="00905F7E" w:rsidP="003C2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44115"/>
    <w:multiLevelType w:val="hybridMultilevel"/>
    <w:tmpl w:val="2B92D8BC"/>
    <w:lvl w:ilvl="0" w:tplc="3970EEAC">
      <w:start w:val="3"/>
      <w:numFmt w:val="decimal"/>
      <w:lvlText w:val="%1."/>
      <w:lvlJc w:val="left"/>
      <w:pPr>
        <w:ind w:left="3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CD2A5A24">
      <w:start w:val="1"/>
      <w:numFmt w:val="lowerLetter"/>
      <w:lvlText w:val="%2"/>
      <w:lvlJc w:val="left"/>
      <w:pPr>
        <w:ind w:left="11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B680944">
      <w:start w:val="1"/>
      <w:numFmt w:val="lowerRoman"/>
      <w:lvlText w:val="%3"/>
      <w:lvlJc w:val="left"/>
      <w:pPr>
        <w:ind w:left="18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E1E172C">
      <w:start w:val="1"/>
      <w:numFmt w:val="decimal"/>
      <w:lvlText w:val="%4"/>
      <w:lvlJc w:val="left"/>
      <w:pPr>
        <w:ind w:left="25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7005800">
      <w:start w:val="1"/>
      <w:numFmt w:val="lowerLetter"/>
      <w:lvlText w:val="%5"/>
      <w:lvlJc w:val="left"/>
      <w:pPr>
        <w:ind w:left="32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07812BA">
      <w:start w:val="1"/>
      <w:numFmt w:val="lowerRoman"/>
      <w:lvlText w:val="%6"/>
      <w:lvlJc w:val="left"/>
      <w:pPr>
        <w:ind w:left="40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092B618">
      <w:start w:val="1"/>
      <w:numFmt w:val="decimal"/>
      <w:lvlText w:val="%7"/>
      <w:lvlJc w:val="left"/>
      <w:pPr>
        <w:ind w:left="47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E2A5010">
      <w:start w:val="1"/>
      <w:numFmt w:val="lowerLetter"/>
      <w:lvlText w:val="%8"/>
      <w:lvlJc w:val="left"/>
      <w:pPr>
        <w:ind w:left="54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0538878E">
      <w:start w:val="1"/>
      <w:numFmt w:val="lowerRoman"/>
      <w:lvlText w:val="%9"/>
      <w:lvlJc w:val="left"/>
      <w:pPr>
        <w:ind w:left="61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B38"/>
    <w:rsid w:val="003C2389"/>
    <w:rsid w:val="004735CF"/>
    <w:rsid w:val="007D4814"/>
    <w:rsid w:val="008D5648"/>
    <w:rsid w:val="00905F7E"/>
    <w:rsid w:val="009C7B38"/>
    <w:rsid w:val="00BE6EAF"/>
    <w:rsid w:val="00F558B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0ABD"/>
  <w15:docId w15:val="{9D274AA9-681D-4B6E-841F-930F7D6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einLeerraum">
    <w:name w:val="No Spacing"/>
    <w:uiPriority w:val="1"/>
    <w:qFormat/>
    <w:rsid w:val="004735CF"/>
    <w:pPr>
      <w:spacing w:after="0" w:line="240" w:lineRule="auto"/>
    </w:pPr>
    <w:rPr>
      <w:rFonts w:ascii="Calibri" w:eastAsia="Calibri" w:hAnsi="Calibri" w:cs="Calibri"/>
      <w:color w:val="000000"/>
    </w:rPr>
  </w:style>
  <w:style w:type="paragraph" w:styleId="Kopfzeile">
    <w:name w:val="header"/>
    <w:basedOn w:val="Standard"/>
    <w:link w:val="KopfzeileZchn"/>
    <w:uiPriority w:val="99"/>
    <w:unhideWhenUsed/>
    <w:rsid w:val="003C23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2389"/>
    <w:rPr>
      <w:rFonts w:ascii="Calibri" w:eastAsia="Calibri" w:hAnsi="Calibri" w:cs="Calibri"/>
      <w:color w:val="000000"/>
    </w:rPr>
  </w:style>
  <w:style w:type="paragraph" w:styleId="Fuzeile">
    <w:name w:val="footer"/>
    <w:basedOn w:val="Standard"/>
    <w:link w:val="FuzeileZchn"/>
    <w:uiPriority w:val="99"/>
    <w:unhideWhenUsed/>
    <w:rsid w:val="003C23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238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cp:lastModifiedBy>Herbert Bartl</cp:lastModifiedBy>
  <cp:revision>7</cp:revision>
  <cp:lastPrinted>2019-03-02T16:21:00Z</cp:lastPrinted>
  <dcterms:created xsi:type="dcterms:W3CDTF">2018-04-18T13:42:00Z</dcterms:created>
  <dcterms:modified xsi:type="dcterms:W3CDTF">2022-02-14T15:20:00Z</dcterms:modified>
</cp:coreProperties>
</file>